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A" w:rsidRDefault="00BE6C1A" w:rsidP="00BE6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ПОСТАНОВЛЕНИЕ АДМИНИСТРАЦИИ                       </w:t>
      </w:r>
      <w:r w:rsidR="00AD5BD3">
        <w:rPr>
          <w:b/>
          <w:sz w:val="24"/>
          <w:szCs w:val="24"/>
        </w:rPr>
        <w:t xml:space="preserve">   ЖАЛЫКОВ</w:t>
      </w:r>
      <w:r>
        <w:rPr>
          <w:b/>
          <w:sz w:val="24"/>
          <w:szCs w:val="24"/>
        </w:rPr>
        <w:t xml:space="preserve"> СЕЛЯНЯ</w:t>
      </w:r>
    </w:p>
    <w:p w:rsidR="00BE6C1A" w:rsidRDefault="00AD5BD3" w:rsidP="00BE6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ДЖАЛЫКОВСКОГО</w:t>
      </w:r>
      <w:r w:rsidR="00BE6C1A">
        <w:rPr>
          <w:b/>
          <w:sz w:val="24"/>
          <w:szCs w:val="24"/>
        </w:rPr>
        <w:t xml:space="preserve"> СЕЛЬСКОГО                             </w:t>
      </w:r>
      <w:r>
        <w:rPr>
          <w:b/>
          <w:sz w:val="24"/>
          <w:szCs w:val="24"/>
        </w:rPr>
        <w:tab/>
      </w:r>
      <w:r w:rsidR="00BE6C1A">
        <w:rPr>
          <w:b/>
          <w:sz w:val="24"/>
          <w:szCs w:val="24"/>
        </w:rPr>
        <w:t>МУНИЦИПАЛЬН Б</w:t>
      </w:r>
      <w:proofErr w:type="gramStart"/>
      <w:r w:rsidR="00BE6C1A">
        <w:rPr>
          <w:b/>
          <w:sz w:val="24"/>
          <w:szCs w:val="24"/>
          <w:lang w:val="en-US"/>
        </w:rPr>
        <w:t>Y</w:t>
      </w:r>
      <w:proofErr w:type="gramEnd"/>
      <w:r w:rsidR="00BE6C1A">
        <w:rPr>
          <w:b/>
          <w:sz w:val="24"/>
          <w:szCs w:val="24"/>
        </w:rPr>
        <w:t>РДЭЦИН</w:t>
      </w:r>
    </w:p>
    <w:p w:rsidR="00BE6C1A" w:rsidRDefault="00AD5BD3" w:rsidP="00BE6C1A">
      <w:pPr>
        <w:pBdr>
          <w:bottom w:val="single" w:sz="12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E6C1A">
        <w:rPr>
          <w:b/>
          <w:sz w:val="24"/>
          <w:szCs w:val="24"/>
        </w:rPr>
        <w:t xml:space="preserve">МУНИЦИПАЛЬНОГО ОБРАЗОВАНИЯ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6C1A">
        <w:rPr>
          <w:b/>
          <w:sz w:val="24"/>
          <w:szCs w:val="24"/>
        </w:rPr>
        <w:t>АДМИНИСТРАЦИН  ТОГТАВР</w:t>
      </w:r>
    </w:p>
    <w:p w:rsidR="00BE6C1A" w:rsidRDefault="00BE6C1A" w:rsidP="00BE6C1A">
      <w:pPr>
        <w:pStyle w:val="a7"/>
        <w:spacing w:beforeAutospacing="0" w:after="0" w:afterAutospacing="0"/>
        <w:jc w:val="center"/>
        <w:rPr>
          <w:rStyle w:val="a8"/>
        </w:rPr>
      </w:pPr>
    </w:p>
    <w:p w:rsidR="00286CF5" w:rsidRDefault="00286CF5" w:rsidP="00BE6C1A">
      <w:pPr>
        <w:pStyle w:val="a7"/>
        <w:spacing w:beforeAutospacing="0" w:after="0" w:afterAutospacing="0"/>
        <w:jc w:val="center"/>
        <w:rPr>
          <w:rStyle w:val="a8"/>
        </w:rPr>
      </w:pPr>
    </w:p>
    <w:p w:rsidR="00BE6C1A" w:rsidRPr="00AD5BD3" w:rsidRDefault="00BE6C1A" w:rsidP="00BE6C1A">
      <w:pPr>
        <w:pStyle w:val="a7"/>
        <w:spacing w:beforeAutospacing="0" w:after="0" w:afterAutospacing="0"/>
        <w:rPr>
          <w:rStyle w:val="a8"/>
          <w:b w:val="0"/>
          <w:sz w:val="28"/>
          <w:szCs w:val="28"/>
        </w:rPr>
      </w:pPr>
      <w:r w:rsidRPr="00AD5BD3">
        <w:rPr>
          <w:rStyle w:val="a8"/>
          <w:b w:val="0"/>
          <w:sz w:val="28"/>
          <w:szCs w:val="28"/>
        </w:rPr>
        <w:t>1</w:t>
      </w:r>
      <w:r w:rsidR="00AD5BD3">
        <w:rPr>
          <w:rStyle w:val="a8"/>
          <w:b w:val="0"/>
          <w:sz w:val="28"/>
          <w:szCs w:val="28"/>
        </w:rPr>
        <w:t xml:space="preserve">8 декабря </w:t>
      </w:r>
      <w:r w:rsidRPr="00AD5BD3">
        <w:rPr>
          <w:rStyle w:val="a8"/>
          <w:b w:val="0"/>
          <w:sz w:val="28"/>
          <w:szCs w:val="28"/>
        </w:rPr>
        <w:t xml:space="preserve">2023 г.                                           </w:t>
      </w:r>
      <w:r w:rsidR="00AD5BD3">
        <w:rPr>
          <w:rStyle w:val="a8"/>
          <w:b w:val="0"/>
          <w:sz w:val="28"/>
          <w:szCs w:val="28"/>
        </w:rPr>
        <w:tab/>
      </w:r>
      <w:r w:rsidR="00AD5BD3">
        <w:rPr>
          <w:rStyle w:val="a8"/>
          <w:b w:val="0"/>
          <w:sz w:val="28"/>
          <w:szCs w:val="28"/>
        </w:rPr>
        <w:tab/>
      </w:r>
      <w:r w:rsidR="00AD5BD3">
        <w:rPr>
          <w:rStyle w:val="a8"/>
          <w:b w:val="0"/>
          <w:sz w:val="28"/>
          <w:szCs w:val="28"/>
        </w:rPr>
        <w:tab/>
      </w:r>
      <w:r w:rsidRPr="00AD5BD3">
        <w:rPr>
          <w:rStyle w:val="a8"/>
          <w:b w:val="0"/>
          <w:sz w:val="28"/>
          <w:szCs w:val="28"/>
        </w:rPr>
        <w:t xml:space="preserve">№ </w:t>
      </w:r>
      <w:r w:rsidR="00AD5BD3">
        <w:rPr>
          <w:rStyle w:val="a8"/>
          <w:b w:val="0"/>
          <w:sz w:val="28"/>
          <w:szCs w:val="28"/>
        </w:rPr>
        <w:t>34</w:t>
      </w:r>
      <w:r w:rsidRPr="00AD5BD3">
        <w:rPr>
          <w:rStyle w:val="a8"/>
          <w:b w:val="0"/>
          <w:sz w:val="28"/>
          <w:szCs w:val="28"/>
        </w:rPr>
        <w:t xml:space="preserve">                                     </w:t>
      </w:r>
    </w:p>
    <w:p w:rsidR="00BE6C1A" w:rsidRPr="00AD5BD3" w:rsidRDefault="00BE6C1A" w:rsidP="00BE6C1A">
      <w:pPr>
        <w:pStyle w:val="a3"/>
        <w:ind w:left="0"/>
        <w:jc w:val="left"/>
      </w:pPr>
    </w:p>
    <w:p w:rsidR="00AD5BD3" w:rsidRDefault="00BE6C1A" w:rsidP="00BE6C1A">
      <w:pPr>
        <w:ind w:left="964" w:right="1376"/>
        <w:jc w:val="center"/>
        <w:rPr>
          <w:sz w:val="28"/>
        </w:rPr>
      </w:pPr>
      <w:r w:rsidRPr="00AD5BD3">
        <w:rPr>
          <w:sz w:val="28"/>
        </w:rPr>
        <w:t>О</w:t>
      </w:r>
      <w:r w:rsidRPr="00AD5BD3">
        <w:rPr>
          <w:spacing w:val="-8"/>
          <w:sz w:val="28"/>
        </w:rPr>
        <w:t xml:space="preserve"> </w:t>
      </w:r>
      <w:r w:rsidRPr="00AD5BD3">
        <w:rPr>
          <w:sz w:val="28"/>
        </w:rPr>
        <w:t>мерах</w:t>
      </w:r>
      <w:r w:rsidRPr="00AD5BD3">
        <w:rPr>
          <w:spacing w:val="-8"/>
          <w:sz w:val="28"/>
        </w:rPr>
        <w:t xml:space="preserve"> </w:t>
      </w:r>
      <w:r w:rsidRPr="00AD5BD3">
        <w:rPr>
          <w:sz w:val="28"/>
        </w:rPr>
        <w:t>поддержки</w:t>
      </w:r>
      <w:r w:rsidRPr="00AD5BD3">
        <w:rPr>
          <w:spacing w:val="-9"/>
          <w:sz w:val="28"/>
        </w:rPr>
        <w:t xml:space="preserve"> </w:t>
      </w:r>
      <w:r w:rsidRPr="00AD5BD3">
        <w:rPr>
          <w:sz w:val="28"/>
        </w:rPr>
        <w:t>арендаторов</w:t>
      </w:r>
      <w:r w:rsidRPr="00AD5BD3">
        <w:rPr>
          <w:spacing w:val="-9"/>
          <w:sz w:val="28"/>
        </w:rPr>
        <w:t xml:space="preserve"> </w:t>
      </w:r>
      <w:r w:rsidRPr="00AD5BD3">
        <w:rPr>
          <w:sz w:val="28"/>
        </w:rPr>
        <w:t xml:space="preserve">муниципального имущества </w:t>
      </w:r>
    </w:p>
    <w:p w:rsidR="00BE6C1A" w:rsidRPr="00AD5BD3" w:rsidRDefault="00BE6C1A" w:rsidP="00BE6C1A">
      <w:pPr>
        <w:ind w:left="964" w:right="1376"/>
        <w:jc w:val="center"/>
        <w:rPr>
          <w:sz w:val="28"/>
        </w:rPr>
      </w:pPr>
      <w:r w:rsidRPr="00AD5BD3">
        <w:rPr>
          <w:sz w:val="28"/>
        </w:rPr>
        <w:t>в связи с частичной мобилизацией</w:t>
      </w:r>
    </w:p>
    <w:p w:rsidR="00BE6C1A" w:rsidRDefault="00BE6C1A" w:rsidP="00BE6C1A">
      <w:pPr>
        <w:pStyle w:val="a3"/>
        <w:ind w:left="0"/>
        <w:jc w:val="left"/>
        <w:rPr>
          <w:b/>
        </w:rPr>
      </w:pPr>
    </w:p>
    <w:p w:rsidR="00BE6C1A" w:rsidRDefault="00BE6C1A" w:rsidP="00BE6C1A">
      <w:pPr>
        <w:pStyle w:val="a3"/>
        <w:ind w:left="0"/>
        <w:jc w:val="left"/>
        <w:rPr>
          <w:b/>
        </w:rPr>
      </w:pPr>
    </w:p>
    <w:p w:rsidR="00BE6C1A" w:rsidRDefault="00BE6C1A" w:rsidP="00BE6C1A">
      <w:pPr>
        <w:pStyle w:val="a3"/>
        <w:ind w:right="691" w:firstLine="709"/>
      </w:pPr>
      <w:r>
        <w:t>В соответствии с распоряжением Правительства Российской Федерации</w:t>
      </w:r>
      <w:r>
        <w:rPr>
          <w:spacing w:val="61"/>
          <w:w w:val="150"/>
        </w:rPr>
        <w:t xml:space="preserve"> </w:t>
      </w:r>
      <w:r>
        <w:t>от</w:t>
      </w:r>
      <w:r>
        <w:rPr>
          <w:spacing w:val="63"/>
          <w:w w:val="150"/>
        </w:rPr>
        <w:t xml:space="preserve"> </w:t>
      </w:r>
      <w:r>
        <w:t>15</w:t>
      </w:r>
      <w:r>
        <w:rPr>
          <w:spacing w:val="63"/>
          <w:w w:val="150"/>
        </w:rPr>
        <w:t xml:space="preserve"> </w:t>
      </w:r>
      <w:r>
        <w:t>октября</w:t>
      </w:r>
      <w:r>
        <w:rPr>
          <w:spacing w:val="63"/>
          <w:w w:val="150"/>
        </w:rPr>
        <w:t xml:space="preserve"> </w:t>
      </w:r>
      <w:r>
        <w:t>2022</w:t>
      </w:r>
      <w:r>
        <w:rPr>
          <w:spacing w:val="64"/>
          <w:w w:val="150"/>
        </w:rPr>
        <w:t xml:space="preserve"> </w:t>
      </w:r>
      <w:r>
        <w:t>года</w:t>
      </w:r>
      <w:r>
        <w:rPr>
          <w:spacing w:val="63"/>
          <w:w w:val="150"/>
        </w:rPr>
        <w:t xml:space="preserve"> </w:t>
      </w:r>
      <w:r>
        <w:t>№</w:t>
      </w:r>
      <w:r>
        <w:rPr>
          <w:spacing w:val="63"/>
          <w:w w:val="150"/>
        </w:rPr>
        <w:t xml:space="preserve"> </w:t>
      </w:r>
      <w:r>
        <w:t>3046-р,</w:t>
      </w:r>
      <w:r>
        <w:rPr>
          <w:spacing w:val="63"/>
          <w:w w:val="150"/>
        </w:rPr>
        <w:t xml:space="preserve"> </w:t>
      </w:r>
      <w:r>
        <w:t>на</w:t>
      </w:r>
      <w:r>
        <w:rPr>
          <w:spacing w:val="63"/>
          <w:w w:val="150"/>
        </w:rPr>
        <w:t xml:space="preserve"> </w:t>
      </w:r>
      <w:r>
        <w:t>основании</w:t>
      </w:r>
      <w:r>
        <w:rPr>
          <w:spacing w:val="64"/>
          <w:w w:val="150"/>
        </w:rPr>
        <w:t xml:space="preserve"> </w:t>
      </w:r>
      <w:r>
        <w:rPr>
          <w:spacing w:val="-2"/>
        </w:rPr>
        <w:t>Устава</w:t>
      </w:r>
    </w:p>
    <w:p w:rsidR="00BE6C1A" w:rsidRDefault="00AD5BD3" w:rsidP="00BE6C1A">
      <w:pPr>
        <w:pStyle w:val="a3"/>
        <w:tabs>
          <w:tab w:val="left" w:pos="2445"/>
          <w:tab w:val="left" w:pos="6633"/>
        </w:tabs>
        <w:ind w:right="692"/>
        <w:rPr>
          <w:color w:val="FF0000"/>
        </w:rPr>
      </w:pPr>
      <w:proofErr w:type="spellStart"/>
      <w:r>
        <w:t>Джалыковского</w:t>
      </w:r>
      <w:proofErr w:type="spellEnd"/>
      <w:r w:rsidR="00BE6C1A" w:rsidRPr="00BE6C1A">
        <w:t xml:space="preserve"> сельского</w:t>
      </w:r>
      <w:r w:rsidR="00BE6C1A">
        <w:rPr>
          <w:u w:val="single"/>
        </w:rPr>
        <w:t xml:space="preserve"> </w:t>
      </w:r>
      <w:r w:rsidR="00BE6C1A">
        <w:t xml:space="preserve"> муниципального района Республики Калмыкия </w:t>
      </w:r>
      <w:r w:rsidR="00BE6C1A" w:rsidRPr="00BE6C1A">
        <w:t xml:space="preserve">Администрация </w:t>
      </w:r>
      <w:proofErr w:type="spellStart"/>
      <w:r>
        <w:t>Джалыковского</w:t>
      </w:r>
      <w:proofErr w:type="spellEnd"/>
      <w:r w:rsidR="00BE6C1A" w:rsidRPr="00BE6C1A">
        <w:t xml:space="preserve"> сельского муниципального образования Республики Калмыкия</w:t>
      </w:r>
      <w:r w:rsidR="00BE6C1A">
        <w:rPr>
          <w:color w:val="FF0000"/>
        </w:rPr>
        <w:t xml:space="preserve"> </w:t>
      </w:r>
    </w:p>
    <w:p w:rsidR="00BE6C1A" w:rsidRDefault="00BE6C1A" w:rsidP="00BE6C1A">
      <w:pPr>
        <w:pStyle w:val="a3"/>
        <w:tabs>
          <w:tab w:val="left" w:pos="2445"/>
          <w:tab w:val="left" w:pos="6633"/>
        </w:tabs>
        <w:ind w:right="692"/>
      </w:pPr>
    </w:p>
    <w:p w:rsidR="00BE6C1A" w:rsidRPr="00AD5BD3" w:rsidRDefault="00BE6C1A" w:rsidP="00BE6C1A">
      <w:pPr>
        <w:pStyle w:val="a3"/>
        <w:tabs>
          <w:tab w:val="left" w:pos="2445"/>
          <w:tab w:val="left" w:pos="6633"/>
        </w:tabs>
        <w:ind w:right="692"/>
        <w:jc w:val="center"/>
        <w:rPr>
          <w:sz w:val="22"/>
          <w:szCs w:val="22"/>
        </w:rPr>
      </w:pPr>
      <w:r w:rsidRPr="00AD5BD3">
        <w:rPr>
          <w:sz w:val="22"/>
          <w:szCs w:val="22"/>
        </w:rPr>
        <w:t>ПОСТАНОВЛЯЕТ:</w:t>
      </w:r>
    </w:p>
    <w:p w:rsidR="00BE6C1A" w:rsidRDefault="00BE6C1A" w:rsidP="00BE6C1A">
      <w:pPr>
        <w:pStyle w:val="a3"/>
        <w:tabs>
          <w:tab w:val="left" w:pos="2445"/>
          <w:tab w:val="left" w:pos="6633"/>
        </w:tabs>
        <w:ind w:right="692"/>
        <w:jc w:val="center"/>
      </w:pP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1373"/>
        </w:tabs>
        <w:ind w:firstLine="709"/>
        <w:rPr>
          <w:sz w:val="28"/>
        </w:rPr>
      </w:pPr>
      <w:proofErr w:type="gramStart"/>
      <w:r>
        <w:rPr>
          <w:sz w:val="28"/>
        </w:rPr>
        <w:t>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>
        <w:rPr>
          <w:sz w:val="28"/>
        </w:rPr>
        <w:t xml:space="preserve"> Федерации в соответствии с</w:t>
      </w:r>
      <w:r>
        <w:rPr>
          <w:spacing w:val="68"/>
          <w:sz w:val="28"/>
        </w:rPr>
        <w:t xml:space="preserve"> </w:t>
      </w:r>
      <w:hyperlink r:id="rId7">
        <w:r>
          <w:rPr>
            <w:sz w:val="28"/>
          </w:rPr>
          <w:t>Указом</w:t>
        </w:r>
      </w:hyperlink>
      <w:r>
        <w:rPr>
          <w:spacing w:val="6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21</w:t>
      </w:r>
      <w:r>
        <w:rPr>
          <w:spacing w:val="6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9"/>
          <w:sz w:val="28"/>
        </w:rPr>
        <w:t xml:space="preserve"> </w:t>
      </w:r>
      <w:r>
        <w:rPr>
          <w:sz w:val="28"/>
        </w:rPr>
        <w:t>2022</w:t>
      </w:r>
      <w:r>
        <w:rPr>
          <w:spacing w:val="69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BE6C1A" w:rsidRDefault="00BE6C1A" w:rsidP="00BE6C1A">
      <w:pPr>
        <w:pStyle w:val="a3"/>
        <w:ind w:right="691"/>
      </w:pPr>
      <w:proofErr w:type="gramStart"/>
      <w:r>
        <w:t xml:space="preserve">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>
        <w:r>
          <w:t>пунктом 7 статьи 38</w:t>
        </w:r>
      </w:hyperlink>
      <w:r>
        <w:t xml:space="preserve"> Федерального закона от 28 марта 1998 года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BE6C1A" w:rsidRDefault="00BE6C1A" w:rsidP="00BE6C1A">
      <w:pPr>
        <w:pStyle w:val="a3"/>
        <w:ind w:right="691" w:firstLine="709"/>
      </w:pPr>
      <w:bookmarkStart w:id="0" w:name="_bookmark0"/>
      <w:bookmarkEnd w:id="0"/>
      <w: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E6C1A" w:rsidRDefault="00BE6C1A" w:rsidP="00BE6C1A">
      <w:pPr>
        <w:pStyle w:val="a3"/>
        <w:ind w:right="692" w:firstLine="709"/>
      </w:pPr>
      <w:bookmarkStart w:id="1" w:name="_bookmark1"/>
      <w:bookmarkEnd w:id="1"/>
      <w:r>
        <w:t>б) возможность расторжения договоров аренды без применения штрафных санкций.</w:t>
      </w: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1340"/>
        </w:tabs>
        <w:ind w:firstLine="709"/>
        <w:rPr>
          <w:sz w:val="28"/>
        </w:rPr>
      </w:pPr>
      <w:r>
        <w:rPr>
          <w:sz w:val="28"/>
        </w:rPr>
        <w:t xml:space="preserve">Предоставление отсрочки уплаты арендной платы, указанной в </w:t>
      </w:r>
      <w:hyperlink w:anchor="_bookmark0" w:history="1">
        <w:r>
          <w:rPr>
            <w:sz w:val="28"/>
          </w:rPr>
          <w:t>подпункте «а» пункта 1</w:t>
        </w:r>
      </w:hyperlink>
      <w:r>
        <w:rPr>
          <w:sz w:val="28"/>
        </w:rPr>
        <w:t xml:space="preserve"> настоящего постановления, осуществляется на следующих условиях:</w:t>
      </w:r>
    </w:p>
    <w:p w:rsidR="00BE6C1A" w:rsidRDefault="00BE6C1A" w:rsidP="00BE6C1A">
      <w:pPr>
        <w:pStyle w:val="a3"/>
        <w:ind w:right="691" w:firstLine="709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pacing w:val="-2"/>
        </w:rPr>
        <w:t>постановления;</w:t>
      </w:r>
    </w:p>
    <w:p w:rsidR="00BE6C1A" w:rsidRDefault="00BE6C1A" w:rsidP="00BE6C1A">
      <w:pPr>
        <w:sectPr w:rsidR="00BE6C1A">
          <w:headerReference w:type="default" r:id="rId9"/>
          <w:pgSz w:w="11910" w:h="16840"/>
          <w:pgMar w:top="1040" w:right="440" w:bottom="280" w:left="1420" w:header="0" w:footer="0" w:gutter="0"/>
          <w:cols w:space="720"/>
        </w:sectPr>
      </w:pPr>
    </w:p>
    <w:p w:rsidR="00BE6C1A" w:rsidRDefault="00BE6C1A" w:rsidP="00BE6C1A">
      <w:pPr>
        <w:pStyle w:val="a3"/>
        <w:spacing w:before="272"/>
        <w:ind w:right="691" w:firstLine="709"/>
      </w:pPr>
      <w:proofErr w:type="gramStart"/>
      <w: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>
          <w:t>пунктом 7 статьи 38</w:t>
        </w:r>
      </w:hyperlink>
      <w:r>
        <w:t xml:space="preserve"> Федерального закона от 28 марта 1998 года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службе»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контракта</w:t>
      </w:r>
      <w:proofErr w:type="gramEnd"/>
      <w:r>
        <w:t xml:space="preserve"> о добровольном содействии в выполнении задач, возложенных на Вооруженные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BE6C1A" w:rsidRDefault="00BE6C1A" w:rsidP="00BE6C1A">
      <w:pPr>
        <w:pStyle w:val="a3"/>
        <w:ind w:right="691" w:firstLine="709"/>
      </w:pPr>
      <w: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</w:t>
      </w:r>
      <w:r>
        <w:rPr>
          <w:spacing w:val="-2"/>
        </w:rPr>
        <w:t>Федерации;</w:t>
      </w:r>
    </w:p>
    <w:p w:rsidR="00BE6C1A" w:rsidRDefault="00BE6C1A" w:rsidP="00BE6C1A">
      <w:pPr>
        <w:pStyle w:val="a3"/>
        <w:ind w:right="691" w:firstLine="709"/>
      </w:pPr>
      <w:proofErr w:type="gramStart"/>
      <w:r>
        <w:t>задолженность по арендной плате подлежит уплате на основании дополнительного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E6C1A" w:rsidRDefault="00BE6C1A" w:rsidP="00BE6C1A">
      <w:pPr>
        <w:pStyle w:val="a3"/>
        <w:spacing w:before="1"/>
        <w:ind w:right="691" w:firstLine="709"/>
      </w:pPr>
      <w:r>
        <w:t>не</w:t>
      </w:r>
      <w:r>
        <w:rPr>
          <w:spacing w:val="-18"/>
        </w:rPr>
        <w:t xml:space="preserve"> </w:t>
      </w:r>
      <w:r>
        <w:t>допускается</w:t>
      </w:r>
      <w:r>
        <w:rPr>
          <w:spacing w:val="-17"/>
        </w:rPr>
        <w:t xml:space="preserve"> </w:t>
      </w:r>
      <w:r>
        <w:t>установление</w:t>
      </w:r>
      <w:r>
        <w:rPr>
          <w:spacing w:val="-18"/>
        </w:rPr>
        <w:t xml:space="preserve"> </w:t>
      </w:r>
      <w:r>
        <w:t>дополнительных</w:t>
      </w:r>
      <w:r>
        <w:rPr>
          <w:spacing w:val="-17"/>
        </w:rPr>
        <w:t xml:space="preserve"> </w:t>
      </w:r>
      <w:r>
        <w:t>платежей,</w:t>
      </w:r>
      <w:r>
        <w:rPr>
          <w:spacing w:val="-18"/>
        </w:rPr>
        <w:t xml:space="preserve"> </w:t>
      </w:r>
      <w:r>
        <w:t>подлежащих уплате арендатором в связи с предоставлением отсрочки;</w:t>
      </w:r>
    </w:p>
    <w:p w:rsidR="00BE6C1A" w:rsidRDefault="00BE6C1A" w:rsidP="00BE6C1A">
      <w:pPr>
        <w:pStyle w:val="a3"/>
        <w:ind w:right="691" w:firstLine="709"/>
      </w:pPr>
      <w:proofErr w:type="gramStart"/>
      <w:r>
        <w:t>не применяются штрафы, проценты за пользование чужими денежными средствами или иные меры ответственности в связи с несоблюдением</w:t>
      </w:r>
      <w:r>
        <w:rPr>
          <w:spacing w:val="-3"/>
        </w:rPr>
        <w:t xml:space="preserve"> </w:t>
      </w:r>
      <w:r>
        <w:t>арендатором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арендной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(в 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договором</w:t>
      </w:r>
      <w:r>
        <w:rPr>
          <w:spacing w:val="-12"/>
        </w:rPr>
        <w:t xml:space="preserve"> </w:t>
      </w:r>
      <w:r>
        <w:t>аренды)</w:t>
      </w:r>
      <w:r>
        <w:rPr>
          <w:spacing w:val="-12"/>
        </w:rPr>
        <w:t xml:space="preserve"> </w:t>
      </w:r>
      <w:r>
        <w:t xml:space="preserve"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</w:t>
      </w:r>
      <w:r>
        <w:rPr>
          <w:spacing w:val="-2"/>
        </w:rPr>
        <w:t>Федерации;</w:t>
      </w:r>
      <w:proofErr w:type="gramEnd"/>
    </w:p>
    <w:p w:rsidR="00BE6C1A" w:rsidRDefault="00BE6C1A" w:rsidP="00BE6C1A">
      <w:pPr>
        <w:pStyle w:val="a3"/>
        <w:ind w:right="690" w:firstLine="709"/>
      </w:pPr>
      <w: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1274"/>
        </w:tabs>
        <w:ind w:firstLine="709"/>
        <w:rPr>
          <w:sz w:val="28"/>
        </w:rPr>
      </w:pPr>
      <w:r>
        <w:rPr>
          <w:sz w:val="28"/>
        </w:rPr>
        <w:t>Расторжение 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штрафных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санкций, указанное в </w:t>
      </w:r>
      <w:hyperlink w:anchor="_bookmark1" w:history="1">
        <w:r>
          <w:rPr>
            <w:sz w:val="28"/>
          </w:rPr>
          <w:t>подпункте «б» пункта 1</w:t>
        </w:r>
      </w:hyperlink>
      <w:r>
        <w:rPr>
          <w:sz w:val="28"/>
        </w:rPr>
        <w:t xml:space="preserve"> настоящего постановления, осуществляется на следующих условиях:</w:t>
      </w:r>
    </w:p>
    <w:p w:rsidR="00BE6C1A" w:rsidRDefault="00BE6C1A" w:rsidP="00BE6C1A">
      <w:pPr>
        <w:pStyle w:val="a3"/>
        <w:ind w:right="691" w:firstLine="709"/>
      </w:pPr>
      <w: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</w:t>
      </w:r>
      <w:r>
        <w:rPr>
          <w:spacing w:val="40"/>
        </w:rPr>
        <w:t xml:space="preserve"> </w:t>
      </w:r>
      <w:r>
        <w:t>контракта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прохождении</w:t>
      </w:r>
      <w:r>
        <w:rPr>
          <w:spacing w:val="40"/>
        </w:rPr>
        <w:t xml:space="preserve"> </w:t>
      </w:r>
      <w:r>
        <w:t>военной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:rsidR="00BE6C1A" w:rsidRDefault="00BE6C1A" w:rsidP="00BE6C1A">
      <w:pPr>
        <w:sectPr w:rsidR="00BE6C1A">
          <w:headerReference w:type="default" r:id="rId11"/>
          <w:pgSz w:w="11910" w:h="16840"/>
          <w:pgMar w:top="960" w:right="440" w:bottom="280" w:left="1420" w:header="753" w:footer="0" w:gutter="0"/>
          <w:pgNumType w:start="2"/>
          <w:cols w:space="720"/>
        </w:sectPr>
      </w:pPr>
    </w:p>
    <w:p w:rsidR="00BE6C1A" w:rsidRDefault="004653B8" w:rsidP="00BE6C1A">
      <w:pPr>
        <w:pStyle w:val="a3"/>
        <w:spacing w:before="272"/>
      </w:pPr>
      <w:hyperlink r:id="rId12">
        <w:r w:rsidR="00BE6C1A">
          <w:t>пунктом</w:t>
        </w:r>
        <w:r w:rsidR="00BE6C1A">
          <w:rPr>
            <w:spacing w:val="18"/>
          </w:rPr>
          <w:t xml:space="preserve"> </w:t>
        </w:r>
        <w:r w:rsidR="00BE6C1A">
          <w:t>7</w:t>
        </w:r>
        <w:r w:rsidR="00BE6C1A">
          <w:rPr>
            <w:spacing w:val="19"/>
          </w:rPr>
          <w:t xml:space="preserve"> </w:t>
        </w:r>
        <w:r w:rsidR="00BE6C1A">
          <w:t>статьи</w:t>
        </w:r>
        <w:r w:rsidR="00BE6C1A">
          <w:rPr>
            <w:spacing w:val="18"/>
          </w:rPr>
          <w:t xml:space="preserve"> </w:t>
        </w:r>
        <w:r w:rsidR="00BE6C1A">
          <w:t>38</w:t>
        </w:r>
      </w:hyperlink>
      <w:r w:rsidR="00BE6C1A">
        <w:rPr>
          <w:spacing w:val="19"/>
        </w:rPr>
        <w:t xml:space="preserve"> </w:t>
      </w:r>
      <w:r w:rsidR="00BE6C1A">
        <w:t>Федерального</w:t>
      </w:r>
      <w:r w:rsidR="00BE6C1A">
        <w:rPr>
          <w:spacing w:val="18"/>
        </w:rPr>
        <w:t xml:space="preserve"> </w:t>
      </w:r>
      <w:r w:rsidR="00BE6C1A">
        <w:t>закона</w:t>
      </w:r>
      <w:r w:rsidR="00BE6C1A">
        <w:rPr>
          <w:spacing w:val="19"/>
        </w:rPr>
        <w:t xml:space="preserve"> </w:t>
      </w:r>
      <w:r w:rsidR="00BE6C1A">
        <w:t>от</w:t>
      </w:r>
      <w:r w:rsidR="00BE6C1A">
        <w:rPr>
          <w:spacing w:val="18"/>
        </w:rPr>
        <w:t xml:space="preserve"> </w:t>
      </w:r>
      <w:r w:rsidR="00BE6C1A">
        <w:t>28</w:t>
      </w:r>
      <w:r w:rsidR="00BE6C1A">
        <w:rPr>
          <w:spacing w:val="19"/>
        </w:rPr>
        <w:t xml:space="preserve"> </w:t>
      </w:r>
      <w:r w:rsidR="00BE6C1A">
        <w:t>марта</w:t>
      </w:r>
      <w:r w:rsidR="00BE6C1A">
        <w:rPr>
          <w:spacing w:val="18"/>
        </w:rPr>
        <w:t xml:space="preserve"> </w:t>
      </w:r>
      <w:r w:rsidR="00BE6C1A">
        <w:t>1998</w:t>
      </w:r>
      <w:r w:rsidR="00BE6C1A">
        <w:rPr>
          <w:spacing w:val="19"/>
        </w:rPr>
        <w:t xml:space="preserve"> </w:t>
      </w:r>
      <w:r w:rsidR="00BE6C1A">
        <w:t>года</w:t>
      </w:r>
      <w:r w:rsidR="00BE6C1A">
        <w:rPr>
          <w:spacing w:val="18"/>
        </w:rPr>
        <w:t xml:space="preserve"> </w:t>
      </w:r>
      <w:r w:rsidR="00BE6C1A">
        <w:t>№</w:t>
      </w:r>
      <w:r w:rsidR="00BE6C1A">
        <w:rPr>
          <w:spacing w:val="19"/>
        </w:rPr>
        <w:t xml:space="preserve"> </w:t>
      </w:r>
      <w:r w:rsidR="00BE6C1A">
        <w:t>53-</w:t>
      </w:r>
      <w:r w:rsidR="00BE6C1A">
        <w:rPr>
          <w:spacing w:val="-5"/>
        </w:rPr>
        <w:t>ФЗ</w:t>
      </w:r>
    </w:p>
    <w:p w:rsidR="00BE6C1A" w:rsidRDefault="00BE6C1A" w:rsidP="00BE6C1A">
      <w:pPr>
        <w:pStyle w:val="a3"/>
        <w:ind w:right="-1"/>
      </w:pPr>
      <w:r>
        <w:t>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E6C1A" w:rsidRDefault="00BE6C1A" w:rsidP="00BE6C1A">
      <w:pPr>
        <w:pStyle w:val="a3"/>
        <w:ind w:right="-1" w:firstLine="709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BE6C1A" w:rsidRDefault="00BE6C1A" w:rsidP="00BE6C1A">
      <w:pPr>
        <w:pStyle w:val="a3"/>
        <w:tabs>
          <w:tab w:val="left" w:pos="9355"/>
        </w:tabs>
        <w:ind w:right="-1" w:firstLine="709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1261"/>
        </w:tabs>
        <w:ind w:right="-1" w:firstLine="709"/>
        <w:rPr>
          <w:sz w:val="28"/>
        </w:rPr>
      </w:pPr>
      <w:r>
        <w:rPr>
          <w:sz w:val="28"/>
        </w:rPr>
        <w:t>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постановления, предоставляются по договорам аренды:</w:t>
      </w:r>
    </w:p>
    <w:p w:rsidR="00BE6C1A" w:rsidRDefault="00BE6C1A" w:rsidP="00BE6C1A">
      <w:pPr>
        <w:pStyle w:val="a5"/>
        <w:numPr>
          <w:ilvl w:val="1"/>
          <w:numId w:val="1"/>
        </w:numPr>
        <w:tabs>
          <w:tab w:val="left" w:pos="1467"/>
          <w:tab w:val="left" w:pos="3826"/>
          <w:tab w:val="left" w:pos="8134"/>
        </w:tabs>
        <w:ind w:right="-1" w:firstLine="709"/>
        <w:rPr>
          <w:sz w:val="28"/>
        </w:rPr>
      </w:pP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имущества</w:t>
      </w:r>
      <w:r>
        <w:rPr>
          <w:spacing w:val="314"/>
          <w:sz w:val="28"/>
        </w:rPr>
        <w:t xml:space="preserve"> </w:t>
      </w:r>
      <w:proofErr w:type="spellStart"/>
      <w:r w:rsidR="00AD5BD3">
        <w:rPr>
          <w:sz w:val="28"/>
        </w:rPr>
        <w:t>Джалыковского</w:t>
      </w:r>
      <w:proofErr w:type="spellEnd"/>
      <w:r w:rsidRPr="00BE6C1A">
        <w:rPr>
          <w:sz w:val="28"/>
        </w:rPr>
        <w:t xml:space="preserve"> сельского муниципального образования</w:t>
      </w:r>
      <w:r>
        <w:rPr>
          <w:sz w:val="28"/>
        </w:rPr>
        <w:t xml:space="preserve"> Республики Калмыкия, составляющего казну </w:t>
      </w:r>
      <w:r w:rsidR="00F52A6D">
        <w:rPr>
          <w:sz w:val="28"/>
        </w:rPr>
        <w:t>сельского поселения</w:t>
      </w:r>
      <w:r w:rsidR="00FE5FDC" w:rsidRPr="00FE5FDC">
        <w:rPr>
          <w:sz w:val="28"/>
        </w:rPr>
        <w:t xml:space="preserve"> </w:t>
      </w:r>
      <w:r>
        <w:rPr>
          <w:sz w:val="28"/>
        </w:rPr>
        <w:t xml:space="preserve"> (в том числе земельных участков);</w:t>
      </w:r>
    </w:p>
    <w:p w:rsidR="00BE6C1A" w:rsidRDefault="00BE6C1A" w:rsidP="00BE6C1A">
      <w:pPr>
        <w:pStyle w:val="a5"/>
        <w:numPr>
          <w:ilvl w:val="1"/>
          <w:numId w:val="1"/>
        </w:numPr>
        <w:tabs>
          <w:tab w:val="left" w:pos="1467"/>
          <w:tab w:val="left" w:pos="8134"/>
        </w:tabs>
        <w:ind w:right="-1" w:firstLine="709"/>
        <w:rPr>
          <w:sz w:val="28"/>
        </w:rPr>
      </w:pP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имущества</w:t>
      </w:r>
      <w:r>
        <w:rPr>
          <w:spacing w:val="314"/>
          <w:sz w:val="28"/>
        </w:rPr>
        <w:t xml:space="preserve"> </w:t>
      </w:r>
      <w:proofErr w:type="spellStart"/>
      <w:r w:rsidR="00AD5BD3">
        <w:rPr>
          <w:sz w:val="28"/>
        </w:rPr>
        <w:t>Джалыковского</w:t>
      </w:r>
      <w:proofErr w:type="spellEnd"/>
      <w:r w:rsidRPr="00BE6C1A">
        <w:rPr>
          <w:sz w:val="28"/>
        </w:rPr>
        <w:t xml:space="preserve"> сельского муниципального образования Республики Калмыкия</w:t>
      </w:r>
      <w:r>
        <w:rPr>
          <w:sz w:val="28"/>
        </w:rPr>
        <w:t>, закрепленного на праве оперативного управления или на праве хозяйственного ведения.</w:t>
      </w: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567"/>
        </w:tabs>
        <w:ind w:left="284" w:right="0" w:firstLine="706"/>
      </w:pPr>
      <w:r>
        <w:rPr>
          <w:sz w:val="28"/>
        </w:rPr>
        <w:t>Настоящее</w:t>
      </w:r>
      <w:r>
        <w:rPr>
          <w:spacing w:val="5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вступа</w:t>
      </w:r>
      <w:r w:rsidR="00EE13F6">
        <w:rPr>
          <w:sz w:val="28"/>
        </w:rPr>
        <w:t>ет в силу со дня его подписания,</w:t>
      </w:r>
      <w:r>
        <w:rPr>
          <w:sz w:val="28"/>
        </w:rPr>
        <w:t xml:space="preserve"> подлежит </w:t>
      </w:r>
      <w:r w:rsidR="00EE13F6">
        <w:rPr>
          <w:sz w:val="28"/>
        </w:rPr>
        <w:t xml:space="preserve">опубликованию (обнародованию) и </w:t>
      </w:r>
      <w:r>
        <w:rPr>
          <w:sz w:val="28"/>
        </w:rPr>
        <w:t xml:space="preserve">размещению на официальном сайте </w:t>
      </w:r>
      <w:r w:rsidR="00286CF5">
        <w:rPr>
          <w:sz w:val="28"/>
        </w:rPr>
        <w:t xml:space="preserve">Администрации </w:t>
      </w:r>
      <w:proofErr w:type="spellStart"/>
      <w:r w:rsidR="00AD5BD3">
        <w:rPr>
          <w:sz w:val="28"/>
        </w:rPr>
        <w:t>Джалыковского</w:t>
      </w:r>
      <w:proofErr w:type="spellEnd"/>
      <w:r>
        <w:rPr>
          <w:sz w:val="28"/>
        </w:rPr>
        <w:t xml:space="preserve"> </w:t>
      </w:r>
      <w:r w:rsidR="00AD5BD3">
        <w:rPr>
          <w:sz w:val="28"/>
        </w:rPr>
        <w:t>сельского муниципального образования Республики Калмыкия</w:t>
      </w:r>
      <w:r>
        <w:rPr>
          <w:sz w:val="28"/>
        </w:rPr>
        <w:t>.</w:t>
      </w:r>
    </w:p>
    <w:p w:rsidR="00BE6C1A" w:rsidRDefault="00BE6C1A" w:rsidP="00BE6C1A">
      <w:pPr>
        <w:pStyle w:val="a5"/>
        <w:numPr>
          <w:ilvl w:val="0"/>
          <w:numId w:val="1"/>
        </w:numPr>
        <w:tabs>
          <w:tab w:val="left" w:pos="1341"/>
        </w:tabs>
        <w:ind w:right="-1" w:firstLine="709"/>
        <w:rPr>
          <w:sz w:val="28"/>
        </w:rPr>
      </w:pPr>
      <w:proofErr w:type="gramStart"/>
      <w:r>
        <w:rPr>
          <w:sz w:val="28"/>
        </w:rPr>
        <w:t xml:space="preserve">Контроль </w:t>
      </w:r>
      <w:r w:rsidR="00286CF5">
        <w:rPr>
          <w:sz w:val="28"/>
        </w:rPr>
        <w:t>за</w:t>
      </w:r>
      <w:proofErr w:type="gramEnd"/>
      <w:r w:rsidR="00286CF5">
        <w:rPr>
          <w:sz w:val="28"/>
        </w:rPr>
        <w:t xml:space="preserve"> </w:t>
      </w:r>
      <w:r>
        <w:rPr>
          <w:sz w:val="28"/>
        </w:rPr>
        <w:t>исполнени</w:t>
      </w:r>
      <w:r w:rsidR="00286CF5">
        <w:rPr>
          <w:sz w:val="28"/>
        </w:rPr>
        <w:t>ем</w:t>
      </w:r>
      <w:r>
        <w:rPr>
          <w:sz w:val="28"/>
        </w:rPr>
        <w:t xml:space="preserve"> настоящего постановления оставляю за собой.</w:t>
      </w:r>
    </w:p>
    <w:p w:rsidR="00BE6C1A" w:rsidRDefault="00BE6C1A" w:rsidP="00BE6C1A">
      <w:pPr>
        <w:tabs>
          <w:tab w:val="left" w:pos="1341"/>
        </w:tabs>
        <w:rPr>
          <w:sz w:val="28"/>
        </w:rPr>
      </w:pPr>
    </w:p>
    <w:p w:rsidR="00BE6C1A" w:rsidRDefault="00BE6C1A" w:rsidP="00BE6C1A">
      <w:pPr>
        <w:tabs>
          <w:tab w:val="left" w:pos="1341"/>
        </w:tabs>
        <w:rPr>
          <w:sz w:val="28"/>
        </w:rPr>
      </w:pPr>
    </w:p>
    <w:p w:rsidR="00BE6C1A" w:rsidRDefault="00BE6C1A" w:rsidP="00BE6C1A">
      <w:pPr>
        <w:tabs>
          <w:tab w:val="left" w:pos="1341"/>
        </w:tabs>
        <w:rPr>
          <w:sz w:val="28"/>
        </w:rPr>
      </w:pPr>
    </w:p>
    <w:p w:rsidR="00BE6C1A" w:rsidRPr="00BE6C1A" w:rsidRDefault="00BE6C1A" w:rsidP="00BE6C1A">
      <w:pPr>
        <w:tabs>
          <w:tab w:val="left" w:pos="1341"/>
        </w:tabs>
        <w:rPr>
          <w:sz w:val="28"/>
        </w:rPr>
      </w:pPr>
    </w:p>
    <w:p w:rsidR="00BE6C1A" w:rsidRPr="00BE6C1A" w:rsidRDefault="00BE6C1A" w:rsidP="00BE6C1A">
      <w:pPr>
        <w:pStyle w:val="a3"/>
        <w:tabs>
          <w:tab w:val="left" w:pos="4639"/>
        </w:tabs>
      </w:pPr>
      <w:r>
        <w:t xml:space="preserve">Глава </w:t>
      </w:r>
      <w:proofErr w:type="spellStart"/>
      <w:r w:rsidR="00AD5BD3">
        <w:t>Джалыковского</w:t>
      </w:r>
      <w:proofErr w:type="spellEnd"/>
      <w:r w:rsidRPr="00BE6C1A">
        <w:t xml:space="preserve"> </w:t>
      </w:r>
      <w:proofErr w:type="gramStart"/>
      <w:r w:rsidRPr="00BE6C1A">
        <w:t>сельского</w:t>
      </w:r>
      <w:proofErr w:type="gramEnd"/>
    </w:p>
    <w:p w:rsidR="00BE6C1A" w:rsidRPr="00BE6C1A" w:rsidRDefault="00BE6C1A" w:rsidP="00BE6C1A">
      <w:pPr>
        <w:pStyle w:val="a3"/>
        <w:tabs>
          <w:tab w:val="left" w:pos="4639"/>
        </w:tabs>
      </w:pPr>
      <w:r w:rsidRPr="00BE6C1A">
        <w:t>муниципального образования</w:t>
      </w:r>
    </w:p>
    <w:p w:rsidR="00BE6C1A" w:rsidRPr="00BE6C1A" w:rsidRDefault="00BE6C1A" w:rsidP="00BE6C1A">
      <w:pPr>
        <w:pStyle w:val="a3"/>
        <w:tabs>
          <w:tab w:val="left" w:pos="4639"/>
        </w:tabs>
      </w:pPr>
      <w:r w:rsidRPr="00BE6C1A">
        <w:t>Республики Калмыкия (</w:t>
      </w:r>
      <w:proofErr w:type="spellStart"/>
      <w:r w:rsidRPr="00BE6C1A">
        <w:t>ахлачи</w:t>
      </w:r>
      <w:proofErr w:type="spellEnd"/>
      <w:r w:rsidRPr="00BE6C1A">
        <w:t>)</w:t>
      </w:r>
      <w:r>
        <w:t xml:space="preserve">                                    </w:t>
      </w:r>
      <w:proofErr w:type="spellStart"/>
      <w:r w:rsidR="00286CF5">
        <w:t>Аинов</w:t>
      </w:r>
      <w:proofErr w:type="spellEnd"/>
      <w:r w:rsidR="00286CF5">
        <w:t xml:space="preserve"> О</w:t>
      </w:r>
      <w:r>
        <w:t>.А.</w:t>
      </w:r>
    </w:p>
    <w:p w:rsidR="00376B4D" w:rsidRDefault="00376B4D"/>
    <w:sectPr w:rsidR="00376B4D" w:rsidSect="003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7C" w:rsidRDefault="0042277C" w:rsidP="00804D3C">
      <w:r>
        <w:separator/>
      </w:r>
    </w:p>
  </w:endnote>
  <w:endnote w:type="continuationSeparator" w:id="0">
    <w:p w:rsidR="0042277C" w:rsidRDefault="0042277C" w:rsidP="0080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7C" w:rsidRDefault="0042277C" w:rsidP="00804D3C">
      <w:r>
        <w:separator/>
      </w:r>
    </w:p>
  </w:footnote>
  <w:footnote w:type="continuationSeparator" w:id="0">
    <w:p w:rsidR="0042277C" w:rsidRDefault="0042277C" w:rsidP="0080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8" w:rsidRDefault="0042277C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8" w:rsidRDefault="004653B8">
    <w:pPr>
      <w:pStyle w:val="a3"/>
      <w:spacing w:line="14" w:lineRule="auto"/>
      <w:ind w:left="0"/>
      <w:jc w:val="left"/>
      <w:rPr>
        <w:sz w:val="20"/>
      </w:rPr>
    </w:pPr>
    <w:r w:rsidRPr="004653B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306.05pt;margin-top:36.65pt;width:12.6pt;height:13pt;z-index:-251658752;mso-position-horizontal-relative:page;mso-position-vertical-relative:page" filled="f" stroked="f">
          <v:textbox inset="0,0,0,0">
            <w:txbxContent>
              <w:p w:rsidR="00455EF8" w:rsidRDefault="004653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2542F0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EE13F6">
                  <w:rPr>
                    <w:rFonts w:ascii="Calibri"/>
                    <w:noProof/>
                    <w:spacing w:val="-10"/>
                  </w:rPr>
                  <w:t>3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CB4"/>
    <w:multiLevelType w:val="hybridMultilevel"/>
    <w:tmpl w:val="CA108468"/>
    <w:lvl w:ilvl="0" w:tplc="0002B586">
      <w:start w:val="1"/>
      <w:numFmt w:val="decimal"/>
      <w:lvlText w:val="%1."/>
      <w:lvlJc w:val="left"/>
      <w:pPr>
        <w:ind w:left="281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A81D3A">
      <w:numFmt w:val="bullet"/>
      <w:lvlText w:val="-"/>
      <w:lvlJc w:val="left"/>
      <w:pPr>
        <w:ind w:left="28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DCA0604">
      <w:numFmt w:val="bullet"/>
      <w:lvlText w:val="•"/>
      <w:lvlJc w:val="left"/>
      <w:pPr>
        <w:ind w:left="2233" w:hanging="478"/>
      </w:pPr>
      <w:rPr>
        <w:rFonts w:hint="default"/>
        <w:lang w:val="ru-RU" w:eastAsia="en-US" w:bidi="ar-SA"/>
      </w:rPr>
    </w:lvl>
    <w:lvl w:ilvl="3" w:tplc="2640DB6C">
      <w:numFmt w:val="bullet"/>
      <w:lvlText w:val="•"/>
      <w:lvlJc w:val="left"/>
      <w:pPr>
        <w:ind w:left="3209" w:hanging="478"/>
      </w:pPr>
      <w:rPr>
        <w:rFonts w:hint="default"/>
        <w:lang w:val="ru-RU" w:eastAsia="en-US" w:bidi="ar-SA"/>
      </w:rPr>
    </w:lvl>
    <w:lvl w:ilvl="4" w:tplc="514EA7B8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 w:tplc="E6E0A16A">
      <w:numFmt w:val="bullet"/>
      <w:lvlText w:val="•"/>
      <w:lvlJc w:val="left"/>
      <w:pPr>
        <w:ind w:left="5163" w:hanging="478"/>
      </w:pPr>
      <w:rPr>
        <w:rFonts w:hint="default"/>
        <w:lang w:val="ru-RU" w:eastAsia="en-US" w:bidi="ar-SA"/>
      </w:rPr>
    </w:lvl>
    <w:lvl w:ilvl="6" w:tplc="01F8D074">
      <w:numFmt w:val="bullet"/>
      <w:lvlText w:val="•"/>
      <w:lvlJc w:val="left"/>
      <w:pPr>
        <w:ind w:left="6139" w:hanging="478"/>
      </w:pPr>
      <w:rPr>
        <w:rFonts w:hint="default"/>
        <w:lang w:val="ru-RU" w:eastAsia="en-US" w:bidi="ar-SA"/>
      </w:rPr>
    </w:lvl>
    <w:lvl w:ilvl="7" w:tplc="6B54170A">
      <w:numFmt w:val="bullet"/>
      <w:lvlText w:val="•"/>
      <w:lvlJc w:val="left"/>
      <w:pPr>
        <w:ind w:left="7116" w:hanging="478"/>
      </w:pPr>
      <w:rPr>
        <w:rFonts w:hint="default"/>
        <w:lang w:val="ru-RU" w:eastAsia="en-US" w:bidi="ar-SA"/>
      </w:rPr>
    </w:lvl>
    <w:lvl w:ilvl="8" w:tplc="19E49A14">
      <w:numFmt w:val="bullet"/>
      <w:lvlText w:val="•"/>
      <w:lvlJc w:val="left"/>
      <w:pPr>
        <w:ind w:left="8092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6C1A"/>
    <w:rsid w:val="002542F0"/>
    <w:rsid w:val="00286CF5"/>
    <w:rsid w:val="00376B4D"/>
    <w:rsid w:val="0042277C"/>
    <w:rsid w:val="00423F18"/>
    <w:rsid w:val="004653B8"/>
    <w:rsid w:val="004B5138"/>
    <w:rsid w:val="00611270"/>
    <w:rsid w:val="00804D3C"/>
    <w:rsid w:val="00884103"/>
    <w:rsid w:val="00A17B46"/>
    <w:rsid w:val="00AD5BD3"/>
    <w:rsid w:val="00BE6C1A"/>
    <w:rsid w:val="00EE13F6"/>
    <w:rsid w:val="00F52A6D"/>
    <w:rsid w:val="00F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C1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C1A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6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6C1A"/>
    <w:pPr>
      <w:ind w:left="281" w:right="691" w:firstLine="709"/>
      <w:jc w:val="both"/>
    </w:pPr>
  </w:style>
  <w:style w:type="character" w:customStyle="1" w:styleId="a6">
    <w:name w:val="Обычный (веб) Знак"/>
    <w:basedOn w:val="a0"/>
    <w:link w:val="a7"/>
    <w:uiPriority w:val="99"/>
    <w:qFormat/>
    <w:locked/>
    <w:rsid w:val="00BE6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C1A"/>
    <w:rPr>
      <w:b/>
      <w:bCs/>
    </w:rPr>
  </w:style>
  <w:style w:type="paragraph" w:styleId="a7">
    <w:name w:val="Normal (Web)"/>
    <w:basedOn w:val="a"/>
    <w:link w:val="a6"/>
    <w:uiPriority w:val="99"/>
    <w:qFormat/>
    <w:rsid w:val="00BE6C1A"/>
    <w:pPr>
      <w:widowControl/>
      <w:suppressAutoHyphens/>
      <w:autoSpaceDE/>
      <w:autoSpaceDN/>
      <w:spacing w:beforeAutospacing="1" w:after="2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1BEB39A7DD9D7A97CD03BE03755F470F9B9036B772B2C40573D9138DA89B280B5D8183CAD067D5578C12971F069492B54DB4DAC49I0I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1BEB39A7DD9D7A97CD03BE03755F470F9B907667D202C40573D9138DA89B280A7D84037AC096800289B7E7CF2I6I2O" TargetMode="External"/><Relationship Id="rId12" Type="http://schemas.openxmlformats.org/officeDocument/2006/relationships/hyperlink" Target="consultantplus://offline/ref%3D6CF9FDB7528136D43C24019FDC82DD97CC326FD604BB35D44AF6C9710464BE2A98A606F13603C47271C209E42262A38D046D7D9893J6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6CF9FDB7528136D43C24019FDC82DD97CC326FD604BB35D44AF6C9710464BE2A98A606F13603C47271C209E42262A38D046D7D9893J6IB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8</cp:revision>
  <dcterms:created xsi:type="dcterms:W3CDTF">2023-12-17T13:35:00Z</dcterms:created>
  <dcterms:modified xsi:type="dcterms:W3CDTF">2023-12-26T17:40:00Z</dcterms:modified>
</cp:coreProperties>
</file>