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Layout w:type="fixed"/>
        <w:tblLook w:val="01E0"/>
      </w:tblPr>
      <w:tblGrid>
        <w:gridCol w:w="4961"/>
        <w:gridCol w:w="567"/>
        <w:gridCol w:w="4394"/>
      </w:tblGrid>
      <w:tr w:rsidR="00FF13B0" w:rsidRPr="00415292" w:rsidTr="005A01F7">
        <w:tc>
          <w:tcPr>
            <w:tcW w:w="4961" w:type="dxa"/>
            <w:shd w:val="clear" w:color="auto" w:fill="auto"/>
          </w:tcPr>
          <w:p w:rsidR="00FF13B0" w:rsidRDefault="00FF13B0" w:rsidP="005A01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FF13B0" w:rsidRPr="00415292" w:rsidRDefault="00FF13B0" w:rsidP="006E392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415292">
              <w:rPr>
                <w:b/>
              </w:rPr>
              <w:t>ПОСТАНОВЛЕНИЕ</w:t>
            </w:r>
          </w:p>
          <w:p w:rsidR="00FF13B0" w:rsidRPr="00415292" w:rsidRDefault="00FF13B0" w:rsidP="006E392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415292">
              <w:rPr>
                <w:b/>
              </w:rPr>
              <w:t xml:space="preserve">АДМИНИСТРАЦИИ                                </w:t>
            </w:r>
            <w:r w:rsidR="002F71D6">
              <w:rPr>
                <w:b/>
              </w:rPr>
              <w:t>ДЖАЛЫКОВСКОГО</w:t>
            </w:r>
            <w:r w:rsidR="00A03D80">
              <w:rPr>
                <w:b/>
              </w:rPr>
              <w:t xml:space="preserve"> </w:t>
            </w:r>
            <w:r w:rsidRPr="00415292">
              <w:rPr>
                <w:b/>
              </w:rPr>
              <w:t xml:space="preserve"> СЕЛЬСКОГО МУНИЦИПАЛЬНОГО ОБРАЗОВАНИЯ</w:t>
            </w:r>
          </w:p>
          <w:p w:rsidR="00FF13B0" w:rsidRPr="00415292" w:rsidRDefault="00FF13B0" w:rsidP="005A0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FF13B0" w:rsidRPr="00415292" w:rsidRDefault="00FF13B0" w:rsidP="005A0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FF13B0" w:rsidRDefault="00FF13B0" w:rsidP="005A01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F13B0" w:rsidRPr="00415292" w:rsidRDefault="002F71D6" w:rsidP="005A01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ЖАЛЫКОВ</w:t>
            </w:r>
            <w:r w:rsidR="00A03D80">
              <w:rPr>
                <w:b/>
              </w:rPr>
              <w:t xml:space="preserve"> </w:t>
            </w:r>
            <w:r w:rsidR="00FF13B0" w:rsidRPr="00415292">
              <w:rPr>
                <w:b/>
              </w:rPr>
              <w:t>СЕЛЯНА МУНИЦИПАЛЬН Б</w:t>
            </w:r>
            <w:proofErr w:type="gramStart"/>
            <w:r w:rsidR="00FF13B0" w:rsidRPr="00415292">
              <w:rPr>
                <w:b/>
              </w:rPr>
              <w:t>Y</w:t>
            </w:r>
            <w:proofErr w:type="gramEnd"/>
            <w:r w:rsidR="00FF13B0" w:rsidRPr="00415292">
              <w:rPr>
                <w:b/>
              </w:rPr>
              <w:t>РДЭЦИН</w:t>
            </w:r>
          </w:p>
          <w:p w:rsidR="00FF13B0" w:rsidRDefault="00FF13B0" w:rsidP="005A01F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5292">
              <w:rPr>
                <w:b/>
              </w:rPr>
              <w:t>АДМИНИСТРАЦИН</w:t>
            </w:r>
          </w:p>
          <w:p w:rsidR="002F71D6" w:rsidRPr="00415292" w:rsidRDefault="002F71D6" w:rsidP="002F71D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ТОГТАВР</w:t>
            </w:r>
          </w:p>
          <w:p w:rsidR="00FF13B0" w:rsidRPr="00415292" w:rsidRDefault="00FF13B0" w:rsidP="005A01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FF13B0" w:rsidRDefault="00A03D80" w:rsidP="00FF13B0">
      <w:r>
        <w:t xml:space="preserve">                                                                        </w:t>
      </w:r>
    </w:p>
    <w:p w:rsidR="00FF13B0" w:rsidRPr="002F71D6" w:rsidRDefault="00A03D80" w:rsidP="00FF13B0">
      <w:pPr>
        <w:spacing w:before="100" w:beforeAutospacing="1" w:after="100" w:afterAutospacing="1"/>
        <w:rPr>
          <w:sz w:val="28"/>
          <w:szCs w:val="28"/>
        </w:rPr>
      </w:pPr>
      <w:r w:rsidRPr="002F71D6">
        <w:rPr>
          <w:sz w:val="28"/>
          <w:szCs w:val="28"/>
        </w:rPr>
        <w:t xml:space="preserve">  </w:t>
      </w:r>
      <w:r w:rsidR="002F71D6">
        <w:rPr>
          <w:sz w:val="28"/>
          <w:szCs w:val="28"/>
        </w:rPr>
        <w:t>31 январ</w:t>
      </w:r>
      <w:r w:rsidR="00FF13B0" w:rsidRPr="002F71D6">
        <w:rPr>
          <w:sz w:val="28"/>
          <w:szCs w:val="28"/>
        </w:rPr>
        <w:t xml:space="preserve">я  </w:t>
      </w:r>
      <w:r w:rsidRPr="002F71D6">
        <w:rPr>
          <w:sz w:val="28"/>
          <w:szCs w:val="28"/>
        </w:rPr>
        <w:t>2020</w:t>
      </w:r>
      <w:r w:rsidR="00FF13B0" w:rsidRPr="002F71D6">
        <w:rPr>
          <w:sz w:val="28"/>
          <w:szCs w:val="28"/>
        </w:rPr>
        <w:t xml:space="preserve"> года</w:t>
      </w:r>
      <w:r w:rsidR="002F71D6">
        <w:rPr>
          <w:sz w:val="28"/>
          <w:szCs w:val="28"/>
        </w:rPr>
        <w:tab/>
      </w:r>
      <w:r w:rsidR="002F71D6">
        <w:rPr>
          <w:sz w:val="28"/>
          <w:szCs w:val="28"/>
        </w:rPr>
        <w:tab/>
      </w:r>
      <w:r w:rsidR="002F71D6">
        <w:rPr>
          <w:sz w:val="28"/>
          <w:szCs w:val="28"/>
        </w:rPr>
        <w:tab/>
      </w:r>
      <w:r w:rsidR="002F71D6">
        <w:rPr>
          <w:sz w:val="28"/>
          <w:szCs w:val="28"/>
        </w:rPr>
        <w:tab/>
      </w:r>
      <w:r w:rsidR="002F71D6">
        <w:rPr>
          <w:sz w:val="28"/>
          <w:szCs w:val="28"/>
        </w:rPr>
        <w:tab/>
      </w:r>
      <w:r w:rsidR="002F71D6">
        <w:rPr>
          <w:sz w:val="28"/>
          <w:szCs w:val="28"/>
        </w:rPr>
        <w:tab/>
      </w:r>
      <w:r w:rsidR="002F71D6">
        <w:rPr>
          <w:sz w:val="28"/>
          <w:szCs w:val="28"/>
        </w:rPr>
        <w:tab/>
        <w:t>№ 4</w:t>
      </w:r>
      <w:r w:rsidR="00FF13B0" w:rsidRPr="002F71D6">
        <w:rPr>
          <w:sz w:val="28"/>
          <w:szCs w:val="28"/>
        </w:rPr>
        <w:t xml:space="preserve">                                                                              </w:t>
      </w:r>
    </w:p>
    <w:p w:rsidR="00A03D80" w:rsidRDefault="00FF13B0" w:rsidP="00B16616">
      <w:pPr>
        <w:pStyle w:val="consplusnormal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5B7AB2">
        <w:rPr>
          <w:color w:val="000000"/>
          <w:sz w:val="28"/>
          <w:szCs w:val="28"/>
        </w:rPr>
        <w:t xml:space="preserve">Об утверждении  Положения  о порядке оказания </w:t>
      </w:r>
    </w:p>
    <w:p w:rsidR="00A03D80" w:rsidRDefault="00FF13B0" w:rsidP="00A03D80">
      <w:pPr>
        <w:pStyle w:val="consplusnormal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5B7AB2">
        <w:rPr>
          <w:color w:val="000000"/>
          <w:sz w:val="28"/>
          <w:szCs w:val="28"/>
        </w:rPr>
        <w:t xml:space="preserve">поддержки гражданам и их объединениям, </w:t>
      </w:r>
    </w:p>
    <w:p w:rsidR="00A03D80" w:rsidRDefault="00FF13B0" w:rsidP="00A03D80">
      <w:pPr>
        <w:pStyle w:val="consplusnormal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5B7AB2">
        <w:rPr>
          <w:color w:val="000000"/>
          <w:sz w:val="28"/>
          <w:szCs w:val="28"/>
        </w:rPr>
        <w:t>участвующим в охране общественного порядка,</w:t>
      </w:r>
    </w:p>
    <w:p w:rsidR="00A03D80" w:rsidRDefault="00FF13B0" w:rsidP="00A03D80">
      <w:pPr>
        <w:pStyle w:val="consplusnormal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5B7AB2">
        <w:rPr>
          <w:color w:val="000000"/>
          <w:sz w:val="28"/>
          <w:szCs w:val="28"/>
        </w:rPr>
        <w:t>создания условий для деятельности народных</w:t>
      </w:r>
    </w:p>
    <w:p w:rsidR="00A03D80" w:rsidRDefault="00FF13B0" w:rsidP="00A03D80">
      <w:pPr>
        <w:pStyle w:val="consplusnormal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5B7AB2">
        <w:rPr>
          <w:color w:val="000000"/>
          <w:sz w:val="28"/>
          <w:szCs w:val="28"/>
        </w:rPr>
        <w:t xml:space="preserve">дружин на территории  </w:t>
      </w:r>
      <w:proofErr w:type="spellStart"/>
      <w:r w:rsidR="002F71D6">
        <w:rPr>
          <w:color w:val="000000"/>
          <w:sz w:val="28"/>
          <w:szCs w:val="28"/>
        </w:rPr>
        <w:t>Джалыковского</w:t>
      </w:r>
      <w:proofErr w:type="spellEnd"/>
      <w:r w:rsidR="00A03D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 w:rsidRPr="005B7AB2">
        <w:rPr>
          <w:color w:val="000000"/>
          <w:sz w:val="28"/>
          <w:szCs w:val="28"/>
        </w:rPr>
        <w:t xml:space="preserve"> </w:t>
      </w:r>
    </w:p>
    <w:p w:rsidR="00FF13B0" w:rsidRDefault="00FF13B0" w:rsidP="00A03D80">
      <w:pPr>
        <w:pStyle w:val="consplusnormal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5B7AB2">
        <w:rPr>
          <w:color w:val="000000"/>
          <w:sz w:val="28"/>
          <w:szCs w:val="28"/>
        </w:rPr>
        <w:t>муниципального образования Республики Калмыкия.</w:t>
      </w:r>
    </w:p>
    <w:p w:rsidR="00A03D80" w:rsidRPr="005B7AB2" w:rsidRDefault="00A03D80" w:rsidP="00A03D80">
      <w:pPr>
        <w:pStyle w:val="consplusnormal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:rsidR="00FF13B0" w:rsidRPr="005B7AB2" w:rsidRDefault="00FF13B0" w:rsidP="00FF13B0">
      <w:pPr>
        <w:spacing w:line="340" w:lineRule="atLeast"/>
        <w:ind w:firstLine="409"/>
        <w:jc w:val="both"/>
        <w:rPr>
          <w:color w:val="000000"/>
          <w:sz w:val="28"/>
          <w:szCs w:val="28"/>
        </w:rPr>
      </w:pPr>
      <w:r w:rsidRPr="005B7AB2">
        <w:rPr>
          <w:color w:val="000000"/>
          <w:sz w:val="28"/>
          <w:szCs w:val="28"/>
        </w:rPr>
        <w:t xml:space="preserve">На основании пункта 33 части 1 статьи 14 Федерального закона от 06.10.2003 N 131-ФЗ "Об общих принципах организации местного самоуправления в РФ",  Федеральным законом от 02.04.2014 N 44-ФЗ "Об участии граждан </w:t>
      </w:r>
      <w:r>
        <w:rPr>
          <w:color w:val="000000"/>
          <w:sz w:val="28"/>
          <w:szCs w:val="28"/>
        </w:rPr>
        <w:t>в охране общественного порядка"</w:t>
      </w:r>
      <w:r w:rsidRPr="005B7AB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B7AB2">
        <w:rPr>
          <w:color w:val="000000"/>
          <w:sz w:val="28"/>
          <w:szCs w:val="28"/>
        </w:rPr>
        <w:t>Закона Республики Калмыкия от 24.09.2014</w:t>
      </w:r>
      <w:r>
        <w:rPr>
          <w:color w:val="000000"/>
          <w:sz w:val="28"/>
          <w:szCs w:val="28"/>
        </w:rPr>
        <w:t xml:space="preserve"> </w:t>
      </w:r>
      <w:r w:rsidRPr="005B7AB2">
        <w:rPr>
          <w:color w:val="000000"/>
          <w:sz w:val="28"/>
          <w:szCs w:val="28"/>
        </w:rPr>
        <w:t>года №70 –</w:t>
      </w:r>
      <w:r w:rsidRPr="005B7AB2">
        <w:rPr>
          <w:color w:val="000000"/>
          <w:sz w:val="28"/>
          <w:szCs w:val="28"/>
          <w:lang w:val="en-US"/>
        </w:rPr>
        <w:t>V</w:t>
      </w:r>
      <w:r w:rsidRPr="005B7AB2">
        <w:rPr>
          <w:color w:val="000000"/>
          <w:sz w:val="28"/>
          <w:szCs w:val="28"/>
        </w:rPr>
        <w:t>-З  «О некоторых вопросах участия граждан в охране общественного порядка в Республике Калмыкия»</w:t>
      </w:r>
    </w:p>
    <w:p w:rsidR="00FF13B0" w:rsidRDefault="00FF13B0" w:rsidP="00FF13B0">
      <w:pPr>
        <w:pStyle w:val="consnonformat"/>
        <w:spacing w:before="0" w:beforeAutospacing="0" w:after="0" w:afterAutospacing="0" w:line="340" w:lineRule="atLeast"/>
        <w:ind w:firstLine="409"/>
        <w:rPr>
          <w:color w:val="000000"/>
          <w:sz w:val="28"/>
          <w:szCs w:val="28"/>
        </w:rPr>
      </w:pPr>
      <w:r w:rsidRPr="005B7AB2">
        <w:rPr>
          <w:sz w:val="28"/>
          <w:szCs w:val="28"/>
        </w:rPr>
        <w:t xml:space="preserve">                                           </w:t>
      </w:r>
      <w:r w:rsidRPr="005B7AB2">
        <w:rPr>
          <w:color w:val="000000"/>
          <w:sz w:val="28"/>
          <w:szCs w:val="28"/>
        </w:rPr>
        <w:t>  </w:t>
      </w:r>
    </w:p>
    <w:p w:rsidR="00FF13B0" w:rsidRPr="002F71D6" w:rsidRDefault="00FF13B0" w:rsidP="00FF13B0">
      <w:pPr>
        <w:pStyle w:val="consnonformat"/>
        <w:spacing w:before="0" w:beforeAutospacing="0" w:after="0" w:afterAutospacing="0" w:line="340" w:lineRule="atLeast"/>
        <w:ind w:firstLine="409"/>
        <w:jc w:val="center"/>
        <w:rPr>
          <w:color w:val="000000"/>
        </w:rPr>
      </w:pPr>
      <w:r w:rsidRPr="002F71D6">
        <w:rPr>
          <w:color w:val="000000"/>
        </w:rPr>
        <w:t>постановляю:</w:t>
      </w:r>
    </w:p>
    <w:p w:rsidR="00FF13B0" w:rsidRPr="002F71D6" w:rsidRDefault="00FF13B0" w:rsidP="00FF13B0">
      <w:pPr>
        <w:pStyle w:val="consnonformat"/>
        <w:spacing w:before="0" w:beforeAutospacing="0" w:after="0" w:afterAutospacing="0" w:line="340" w:lineRule="atLeast"/>
        <w:ind w:firstLine="409"/>
        <w:jc w:val="center"/>
        <w:rPr>
          <w:color w:val="000000"/>
        </w:rPr>
      </w:pPr>
    </w:p>
    <w:p w:rsidR="00FF13B0" w:rsidRPr="005B7AB2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  <w:sz w:val="28"/>
          <w:szCs w:val="28"/>
        </w:rPr>
      </w:pPr>
      <w:r w:rsidRPr="005B7AB2">
        <w:rPr>
          <w:color w:val="000000"/>
          <w:sz w:val="28"/>
          <w:szCs w:val="28"/>
        </w:rPr>
        <w:t>1. Утвердить прилагаемое</w:t>
      </w:r>
      <w:r w:rsidRPr="005B7AB2">
        <w:rPr>
          <w:rStyle w:val="apple-converted-space"/>
          <w:color w:val="000000"/>
          <w:sz w:val="28"/>
          <w:szCs w:val="28"/>
        </w:rPr>
        <w:t> </w:t>
      </w:r>
      <w:r w:rsidRPr="005B7AB2">
        <w:rPr>
          <w:b/>
          <w:bCs/>
          <w:color w:val="000000"/>
          <w:sz w:val="28"/>
          <w:szCs w:val="28"/>
        </w:rPr>
        <w:t> </w:t>
      </w:r>
      <w:r w:rsidRPr="005B7AB2">
        <w:rPr>
          <w:color w:val="000000"/>
          <w:sz w:val="28"/>
          <w:szCs w:val="28"/>
        </w:rPr>
        <w:t>Положение  о порядке</w:t>
      </w:r>
      <w:r w:rsidRPr="005B7AB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B7AB2">
        <w:rPr>
          <w:color w:val="000000"/>
          <w:sz w:val="28"/>
          <w:szCs w:val="28"/>
        </w:rPr>
        <w:t xml:space="preserve">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  </w:t>
      </w:r>
      <w:proofErr w:type="spellStart"/>
      <w:r w:rsidR="002F71D6">
        <w:rPr>
          <w:color w:val="000000"/>
          <w:sz w:val="28"/>
          <w:szCs w:val="28"/>
        </w:rPr>
        <w:t>Джалыковского</w:t>
      </w:r>
      <w:proofErr w:type="spellEnd"/>
      <w:r w:rsidR="00A03D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</w:t>
      </w:r>
      <w:r w:rsidRPr="005B7AB2">
        <w:rPr>
          <w:color w:val="000000"/>
          <w:sz w:val="28"/>
          <w:szCs w:val="28"/>
        </w:rPr>
        <w:t xml:space="preserve"> муниципального образования Республики Калмыкия.</w:t>
      </w:r>
    </w:p>
    <w:p w:rsidR="00FF13B0" w:rsidRPr="005B7AB2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5B7AB2">
        <w:rPr>
          <w:color w:val="000000"/>
          <w:sz w:val="28"/>
          <w:szCs w:val="28"/>
        </w:rPr>
        <w:t>Контроль за</w:t>
      </w:r>
      <w:proofErr w:type="gramEnd"/>
      <w:r w:rsidRPr="005B7AB2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>постановления</w:t>
      </w:r>
      <w:r w:rsidRPr="005B7AB2">
        <w:rPr>
          <w:color w:val="000000"/>
          <w:sz w:val="28"/>
          <w:szCs w:val="28"/>
        </w:rPr>
        <w:t xml:space="preserve"> возложить на  Глав</w:t>
      </w:r>
      <w:r>
        <w:rPr>
          <w:color w:val="000000"/>
          <w:sz w:val="28"/>
          <w:szCs w:val="28"/>
        </w:rPr>
        <w:t xml:space="preserve">у </w:t>
      </w:r>
      <w:proofErr w:type="spellStart"/>
      <w:r w:rsidR="002F71D6">
        <w:rPr>
          <w:color w:val="000000"/>
          <w:sz w:val="28"/>
          <w:szCs w:val="28"/>
        </w:rPr>
        <w:t>Джалыковского</w:t>
      </w:r>
      <w:proofErr w:type="spellEnd"/>
      <w:r w:rsidR="00A03D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</w:t>
      </w:r>
      <w:r w:rsidRPr="005B7AB2">
        <w:rPr>
          <w:color w:val="000000"/>
          <w:sz w:val="28"/>
          <w:szCs w:val="28"/>
        </w:rPr>
        <w:t xml:space="preserve"> муниципального </w:t>
      </w:r>
      <w:r w:rsidR="00A03D80">
        <w:rPr>
          <w:color w:val="000000"/>
          <w:sz w:val="28"/>
          <w:szCs w:val="28"/>
        </w:rPr>
        <w:t>образования Республики Калмыкия</w:t>
      </w:r>
      <w:r w:rsidR="00B16616">
        <w:rPr>
          <w:color w:val="000000"/>
          <w:sz w:val="28"/>
          <w:szCs w:val="28"/>
        </w:rPr>
        <w:t xml:space="preserve"> (</w:t>
      </w:r>
      <w:proofErr w:type="spellStart"/>
      <w:r w:rsidR="00B16616">
        <w:rPr>
          <w:color w:val="000000"/>
          <w:sz w:val="28"/>
          <w:szCs w:val="28"/>
        </w:rPr>
        <w:t>ахлачи</w:t>
      </w:r>
      <w:proofErr w:type="spellEnd"/>
      <w:r w:rsidR="00B16616">
        <w:rPr>
          <w:color w:val="000000"/>
          <w:sz w:val="28"/>
          <w:szCs w:val="28"/>
        </w:rPr>
        <w:t>)</w:t>
      </w:r>
      <w:r w:rsidR="00A03D80">
        <w:rPr>
          <w:color w:val="000000"/>
          <w:sz w:val="28"/>
          <w:szCs w:val="28"/>
        </w:rPr>
        <w:t xml:space="preserve"> </w:t>
      </w:r>
      <w:r w:rsidR="00B16616">
        <w:rPr>
          <w:color w:val="000000"/>
          <w:sz w:val="28"/>
          <w:szCs w:val="28"/>
        </w:rPr>
        <w:t xml:space="preserve"> </w:t>
      </w:r>
      <w:proofErr w:type="spellStart"/>
      <w:r w:rsidR="002F71D6">
        <w:rPr>
          <w:color w:val="000000"/>
          <w:sz w:val="28"/>
          <w:szCs w:val="28"/>
        </w:rPr>
        <w:t>Аинова</w:t>
      </w:r>
      <w:proofErr w:type="spellEnd"/>
      <w:r w:rsidR="002F71D6">
        <w:rPr>
          <w:color w:val="000000"/>
          <w:sz w:val="28"/>
          <w:szCs w:val="28"/>
        </w:rPr>
        <w:t xml:space="preserve"> О.А</w:t>
      </w:r>
      <w:r w:rsidR="00A03D80">
        <w:rPr>
          <w:color w:val="000000"/>
          <w:sz w:val="28"/>
          <w:szCs w:val="28"/>
        </w:rPr>
        <w:t>.</w:t>
      </w:r>
    </w:p>
    <w:p w:rsidR="00FF13B0" w:rsidRPr="005B7AB2" w:rsidRDefault="00FF13B0" w:rsidP="00FF13B0">
      <w:pPr>
        <w:pStyle w:val="a4"/>
        <w:ind w:left="0" w:firstLine="540"/>
        <w:jc w:val="both"/>
        <w:rPr>
          <w:sz w:val="28"/>
          <w:szCs w:val="28"/>
        </w:rPr>
      </w:pPr>
      <w:r w:rsidRPr="005B7AB2">
        <w:rPr>
          <w:color w:val="000000"/>
          <w:sz w:val="28"/>
          <w:szCs w:val="28"/>
        </w:rPr>
        <w:t xml:space="preserve">3. </w:t>
      </w:r>
      <w:r w:rsidRPr="00451F44">
        <w:rPr>
          <w:color w:val="000000"/>
          <w:sz w:val="28"/>
          <w:szCs w:val="28"/>
        </w:rPr>
        <w:t>Настоящее</w:t>
      </w:r>
      <w:r w:rsidRPr="00451F44">
        <w:rPr>
          <w:sz w:val="28"/>
          <w:szCs w:val="28"/>
        </w:rPr>
        <w:t xml:space="preserve"> постановление вступает в силу с момента </w:t>
      </w:r>
      <w:r w:rsidRPr="005B7AB2">
        <w:rPr>
          <w:sz w:val="28"/>
          <w:szCs w:val="28"/>
        </w:rPr>
        <w:t>подписания.</w:t>
      </w:r>
    </w:p>
    <w:p w:rsidR="00FF13B0" w:rsidRPr="005B7AB2" w:rsidRDefault="00FF13B0" w:rsidP="00FF13B0">
      <w:pPr>
        <w:spacing w:line="340" w:lineRule="atLeast"/>
        <w:ind w:firstLine="409"/>
        <w:jc w:val="both"/>
        <w:rPr>
          <w:color w:val="000000"/>
          <w:sz w:val="28"/>
          <w:szCs w:val="28"/>
        </w:rPr>
      </w:pPr>
    </w:p>
    <w:p w:rsidR="00FF13B0" w:rsidRDefault="00FF13B0" w:rsidP="00FF13B0">
      <w:pPr>
        <w:spacing w:line="340" w:lineRule="atLeast"/>
        <w:jc w:val="both"/>
        <w:rPr>
          <w:color w:val="000000"/>
          <w:sz w:val="28"/>
          <w:szCs w:val="28"/>
        </w:rPr>
      </w:pPr>
    </w:p>
    <w:p w:rsidR="00FF13B0" w:rsidRDefault="00FF13B0" w:rsidP="00FF13B0">
      <w:pPr>
        <w:spacing w:line="340" w:lineRule="atLeast"/>
        <w:jc w:val="both"/>
        <w:rPr>
          <w:color w:val="000000"/>
          <w:sz w:val="28"/>
          <w:szCs w:val="28"/>
        </w:rPr>
      </w:pPr>
    </w:p>
    <w:p w:rsidR="00A03D80" w:rsidRDefault="00FF13B0" w:rsidP="00FF13B0">
      <w:pPr>
        <w:spacing w:line="340" w:lineRule="atLeast"/>
        <w:jc w:val="both"/>
        <w:rPr>
          <w:color w:val="000000"/>
          <w:sz w:val="28"/>
          <w:szCs w:val="28"/>
        </w:rPr>
      </w:pPr>
      <w:r w:rsidRPr="005B7AB2">
        <w:rPr>
          <w:color w:val="000000"/>
          <w:sz w:val="28"/>
          <w:szCs w:val="28"/>
        </w:rPr>
        <w:t xml:space="preserve">Глава </w:t>
      </w:r>
      <w:proofErr w:type="spellStart"/>
      <w:r w:rsidR="002F71D6">
        <w:rPr>
          <w:color w:val="000000"/>
          <w:sz w:val="28"/>
          <w:szCs w:val="28"/>
        </w:rPr>
        <w:t>Джалыковского</w:t>
      </w:r>
      <w:proofErr w:type="spellEnd"/>
      <w:r w:rsidR="00A03D80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FF13B0" w:rsidRPr="00A03D80" w:rsidRDefault="00FF13B0" w:rsidP="00FF13B0">
      <w:pPr>
        <w:spacing w:line="340" w:lineRule="atLeast"/>
        <w:jc w:val="both"/>
        <w:rPr>
          <w:color w:val="000000"/>
          <w:sz w:val="28"/>
          <w:szCs w:val="28"/>
        </w:rPr>
      </w:pPr>
      <w:r w:rsidRPr="005B7AB2">
        <w:rPr>
          <w:sz w:val="28"/>
          <w:szCs w:val="28"/>
        </w:rPr>
        <w:t>муниципального образования</w:t>
      </w:r>
    </w:p>
    <w:p w:rsidR="00FF13B0" w:rsidRPr="005B7AB2" w:rsidRDefault="00FF13B0" w:rsidP="00FF13B0">
      <w:pPr>
        <w:spacing w:line="340" w:lineRule="atLeast"/>
        <w:rPr>
          <w:color w:val="000000"/>
          <w:sz w:val="21"/>
          <w:szCs w:val="21"/>
        </w:rPr>
      </w:pPr>
      <w:r w:rsidRPr="005B7AB2">
        <w:rPr>
          <w:sz w:val="28"/>
          <w:szCs w:val="28"/>
        </w:rPr>
        <w:t xml:space="preserve">Республики Калмыкия </w:t>
      </w:r>
      <w:r w:rsidR="00A03D80">
        <w:rPr>
          <w:sz w:val="28"/>
          <w:szCs w:val="28"/>
        </w:rPr>
        <w:t>(</w:t>
      </w:r>
      <w:proofErr w:type="spellStart"/>
      <w:r w:rsidR="00A03D80">
        <w:rPr>
          <w:sz w:val="28"/>
          <w:szCs w:val="28"/>
        </w:rPr>
        <w:t>ахлачи</w:t>
      </w:r>
      <w:proofErr w:type="spellEnd"/>
      <w:r w:rsidR="00A03D80">
        <w:rPr>
          <w:sz w:val="28"/>
          <w:szCs w:val="28"/>
        </w:rPr>
        <w:t>)</w:t>
      </w:r>
      <w:r w:rsidRPr="005B7AB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="00A03D8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proofErr w:type="spellStart"/>
      <w:r w:rsidR="002F71D6">
        <w:rPr>
          <w:sz w:val="28"/>
          <w:szCs w:val="28"/>
        </w:rPr>
        <w:t>Аинов</w:t>
      </w:r>
      <w:proofErr w:type="spellEnd"/>
      <w:r w:rsidR="002F71D6">
        <w:rPr>
          <w:sz w:val="28"/>
          <w:szCs w:val="28"/>
        </w:rPr>
        <w:t xml:space="preserve"> О.А.</w:t>
      </w:r>
      <w:r w:rsidRPr="005B7AB2">
        <w:rPr>
          <w:sz w:val="28"/>
          <w:szCs w:val="28"/>
        </w:rPr>
        <w:t xml:space="preserve">     </w:t>
      </w:r>
    </w:p>
    <w:p w:rsidR="00FF13B0" w:rsidRDefault="00FF13B0" w:rsidP="00FF13B0">
      <w:pPr>
        <w:spacing w:line="340" w:lineRule="atLeast"/>
        <w:ind w:firstLine="4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A7C91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</w:t>
      </w:r>
    </w:p>
    <w:p w:rsidR="00FF13B0" w:rsidRDefault="00FF13B0" w:rsidP="00FF13B0">
      <w:pPr>
        <w:spacing w:line="340" w:lineRule="atLeast"/>
        <w:ind w:firstLine="409"/>
        <w:jc w:val="right"/>
        <w:rPr>
          <w:b/>
          <w:bCs/>
          <w:color w:val="000000"/>
          <w:sz w:val="20"/>
          <w:szCs w:val="20"/>
        </w:rPr>
      </w:pPr>
    </w:p>
    <w:p w:rsidR="00FF13B0" w:rsidRDefault="00FF13B0" w:rsidP="00FF13B0">
      <w:pPr>
        <w:spacing w:line="340" w:lineRule="atLeast"/>
        <w:ind w:firstLine="409"/>
        <w:jc w:val="right"/>
        <w:rPr>
          <w:b/>
          <w:bCs/>
          <w:color w:val="000000"/>
          <w:sz w:val="20"/>
          <w:szCs w:val="20"/>
        </w:rPr>
      </w:pPr>
    </w:p>
    <w:p w:rsidR="00FF13B0" w:rsidRDefault="00FF13B0" w:rsidP="00FF13B0">
      <w:pPr>
        <w:spacing w:line="340" w:lineRule="atLeast"/>
        <w:ind w:firstLine="409"/>
        <w:jc w:val="right"/>
        <w:rPr>
          <w:b/>
          <w:bCs/>
          <w:color w:val="000000"/>
          <w:sz w:val="20"/>
          <w:szCs w:val="20"/>
        </w:rPr>
      </w:pPr>
    </w:p>
    <w:p w:rsidR="00FF13B0" w:rsidRDefault="00FF13B0" w:rsidP="00FF13B0">
      <w:pPr>
        <w:spacing w:line="340" w:lineRule="atLeast"/>
        <w:ind w:firstLine="409"/>
        <w:jc w:val="right"/>
        <w:rPr>
          <w:b/>
          <w:bCs/>
          <w:color w:val="000000"/>
          <w:sz w:val="20"/>
          <w:szCs w:val="20"/>
        </w:rPr>
      </w:pPr>
    </w:p>
    <w:p w:rsidR="00FF13B0" w:rsidRDefault="00FF13B0" w:rsidP="00FF13B0">
      <w:pPr>
        <w:spacing w:line="340" w:lineRule="atLeast"/>
        <w:ind w:firstLine="409"/>
        <w:jc w:val="right"/>
        <w:rPr>
          <w:b/>
          <w:bCs/>
          <w:color w:val="000000"/>
          <w:sz w:val="20"/>
          <w:szCs w:val="20"/>
        </w:rPr>
      </w:pPr>
    </w:p>
    <w:p w:rsidR="00FF13B0" w:rsidRDefault="00FF13B0" w:rsidP="00FF13B0">
      <w:pPr>
        <w:jc w:val="right"/>
        <w:rPr>
          <w:b/>
          <w:bCs/>
          <w:color w:val="000000"/>
          <w:sz w:val="20"/>
          <w:szCs w:val="20"/>
        </w:rPr>
      </w:pPr>
      <w:r w:rsidRPr="005B7AB2">
        <w:rPr>
          <w:b/>
          <w:bCs/>
          <w:color w:val="000000"/>
          <w:sz w:val="20"/>
          <w:szCs w:val="20"/>
        </w:rPr>
        <w:t xml:space="preserve"> </w:t>
      </w:r>
    </w:p>
    <w:p w:rsidR="00FF13B0" w:rsidRPr="002F71D6" w:rsidRDefault="00FF13B0" w:rsidP="00FF13B0">
      <w:pPr>
        <w:jc w:val="right"/>
        <w:rPr>
          <w:sz w:val="20"/>
          <w:szCs w:val="20"/>
        </w:rPr>
      </w:pPr>
      <w:r w:rsidRPr="002F71D6">
        <w:rPr>
          <w:sz w:val="20"/>
          <w:szCs w:val="20"/>
        </w:rPr>
        <w:t>Приложение № 1</w:t>
      </w:r>
    </w:p>
    <w:p w:rsidR="00FF13B0" w:rsidRPr="002F71D6" w:rsidRDefault="00FF13B0" w:rsidP="00FF13B0">
      <w:pPr>
        <w:jc w:val="right"/>
        <w:rPr>
          <w:sz w:val="20"/>
          <w:szCs w:val="20"/>
        </w:rPr>
      </w:pPr>
      <w:r w:rsidRPr="002F71D6">
        <w:rPr>
          <w:sz w:val="20"/>
          <w:szCs w:val="20"/>
        </w:rPr>
        <w:t>к постановлению Администрации</w:t>
      </w:r>
    </w:p>
    <w:p w:rsidR="00FF13B0" w:rsidRPr="002F71D6" w:rsidRDefault="002F71D6" w:rsidP="00FF13B0">
      <w:pPr>
        <w:jc w:val="right"/>
        <w:rPr>
          <w:sz w:val="20"/>
          <w:szCs w:val="20"/>
        </w:rPr>
      </w:pPr>
      <w:proofErr w:type="spellStart"/>
      <w:r w:rsidRPr="002F71D6">
        <w:rPr>
          <w:color w:val="000000"/>
          <w:sz w:val="20"/>
          <w:szCs w:val="20"/>
        </w:rPr>
        <w:t>Джалыковского</w:t>
      </w:r>
      <w:proofErr w:type="spellEnd"/>
      <w:r w:rsidR="00FF13B0" w:rsidRPr="002F71D6">
        <w:rPr>
          <w:color w:val="000000"/>
          <w:sz w:val="20"/>
          <w:szCs w:val="20"/>
        </w:rPr>
        <w:t xml:space="preserve"> сельского</w:t>
      </w:r>
      <w:r w:rsidR="00FF13B0" w:rsidRPr="002F71D6">
        <w:rPr>
          <w:sz w:val="20"/>
          <w:szCs w:val="20"/>
        </w:rPr>
        <w:t xml:space="preserve">  муниципального образования </w:t>
      </w:r>
    </w:p>
    <w:p w:rsidR="00FF13B0" w:rsidRPr="002F71D6" w:rsidRDefault="00FF13B0" w:rsidP="00FF13B0">
      <w:pPr>
        <w:jc w:val="right"/>
        <w:rPr>
          <w:color w:val="FF0000"/>
          <w:sz w:val="20"/>
          <w:szCs w:val="20"/>
        </w:rPr>
      </w:pPr>
      <w:r w:rsidRPr="002F71D6">
        <w:rPr>
          <w:sz w:val="20"/>
          <w:szCs w:val="20"/>
        </w:rPr>
        <w:t>Республики Калмыкия от</w:t>
      </w:r>
      <w:r w:rsidR="00B16616" w:rsidRPr="002F71D6">
        <w:rPr>
          <w:sz w:val="20"/>
          <w:szCs w:val="20"/>
        </w:rPr>
        <w:t xml:space="preserve"> </w:t>
      </w:r>
      <w:r w:rsidRPr="002F71D6">
        <w:rPr>
          <w:sz w:val="20"/>
          <w:szCs w:val="20"/>
        </w:rPr>
        <w:t xml:space="preserve"> </w:t>
      </w:r>
      <w:r w:rsidR="002F71D6">
        <w:rPr>
          <w:sz w:val="20"/>
          <w:szCs w:val="20"/>
        </w:rPr>
        <w:t>31</w:t>
      </w:r>
      <w:r w:rsidR="00B16616" w:rsidRPr="002F71D6">
        <w:rPr>
          <w:sz w:val="20"/>
          <w:szCs w:val="20"/>
        </w:rPr>
        <w:t>.0</w:t>
      </w:r>
      <w:r w:rsidR="002F71D6">
        <w:rPr>
          <w:sz w:val="20"/>
          <w:szCs w:val="20"/>
        </w:rPr>
        <w:t>1</w:t>
      </w:r>
      <w:r w:rsidRPr="002F71D6">
        <w:rPr>
          <w:sz w:val="20"/>
          <w:szCs w:val="20"/>
        </w:rPr>
        <w:t>.</w:t>
      </w:r>
      <w:r w:rsidR="00B16616" w:rsidRPr="002F71D6">
        <w:rPr>
          <w:sz w:val="20"/>
          <w:szCs w:val="20"/>
        </w:rPr>
        <w:t xml:space="preserve"> 2020 г. № </w:t>
      </w:r>
      <w:r w:rsidR="002F71D6">
        <w:rPr>
          <w:sz w:val="20"/>
          <w:szCs w:val="20"/>
        </w:rPr>
        <w:t>4</w:t>
      </w:r>
    </w:p>
    <w:p w:rsidR="00FF13B0" w:rsidRPr="005B7AB2" w:rsidRDefault="00FF13B0" w:rsidP="00FF13B0">
      <w:pPr>
        <w:spacing w:line="340" w:lineRule="atLeast"/>
        <w:ind w:firstLine="409"/>
        <w:jc w:val="right"/>
        <w:rPr>
          <w:color w:val="000000"/>
          <w:sz w:val="20"/>
          <w:szCs w:val="20"/>
        </w:rPr>
      </w:pPr>
      <w:r w:rsidRPr="005B7AB2">
        <w:rPr>
          <w:b/>
          <w:bCs/>
          <w:color w:val="000000"/>
          <w:sz w:val="20"/>
          <w:szCs w:val="20"/>
        </w:rPr>
        <w:t> </w:t>
      </w:r>
    </w:p>
    <w:p w:rsidR="00FF13B0" w:rsidRPr="002F71D6" w:rsidRDefault="00FF13B0" w:rsidP="00FF13B0">
      <w:pPr>
        <w:spacing w:line="340" w:lineRule="atLeast"/>
        <w:ind w:firstLine="409"/>
        <w:jc w:val="center"/>
        <w:rPr>
          <w:color w:val="000000"/>
        </w:rPr>
      </w:pPr>
      <w:r w:rsidRPr="002F71D6">
        <w:rPr>
          <w:b/>
          <w:bCs/>
          <w:color w:val="000000"/>
        </w:rPr>
        <w:t>Положение</w:t>
      </w:r>
    </w:p>
    <w:p w:rsidR="00FF13B0" w:rsidRPr="002F71D6" w:rsidRDefault="00FF13B0" w:rsidP="00FF13B0">
      <w:pPr>
        <w:spacing w:line="340" w:lineRule="atLeast"/>
        <w:ind w:firstLine="409"/>
        <w:jc w:val="both"/>
      </w:pPr>
      <w:r w:rsidRPr="002F71D6">
        <w:t xml:space="preserve"> О порядке оказания поддержки гражданам и их объединениям, участвующим в охране общественного порядка, создания условий  для деятельности народных дружин на территории  </w:t>
      </w:r>
      <w:proofErr w:type="spellStart"/>
      <w:r w:rsidR="002F71D6" w:rsidRPr="002F71D6">
        <w:rPr>
          <w:color w:val="000000"/>
        </w:rPr>
        <w:t>Джалыковского</w:t>
      </w:r>
      <w:proofErr w:type="spellEnd"/>
      <w:r w:rsidRPr="002F71D6">
        <w:rPr>
          <w:color w:val="000000"/>
        </w:rPr>
        <w:t xml:space="preserve"> сельского</w:t>
      </w:r>
      <w:r w:rsidRPr="002F71D6">
        <w:t xml:space="preserve"> муниципального образования Республики Калмыкия.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</w:pPr>
      <w:proofErr w:type="gramStart"/>
      <w:r w:rsidRPr="002F71D6">
        <w:t>Настоящее  Положение  о порядке</w:t>
      </w:r>
      <w:r w:rsidRPr="002F71D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2F71D6">
        <w:t xml:space="preserve">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proofErr w:type="spellStart"/>
      <w:r w:rsidR="002F71D6" w:rsidRPr="002F71D6">
        <w:rPr>
          <w:color w:val="000000"/>
        </w:rPr>
        <w:t>Джалыковского</w:t>
      </w:r>
      <w:proofErr w:type="spellEnd"/>
      <w:r w:rsidRPr="002F71D6">
        <w:rPr>
          <w:color w:val="000000"/>
        </w:rPr>
        <w:t xml:space="preserve"> сельского</w:t>
      </w:r>
      <w:r w:rsidRPr="002F71D6">
        <w:t xml:space="preserve"> муниципального образования Республики Калмыкия (далее - Положение) разработано в целях укрепления охраны общественного порядка на территории </w:t>
      </w:r>
      <w:proofErr w:type="spellStart"/>
      <w:r w:rsidR="002F71D6" w:rsidRPr="002F71D6">
        <w:t>Джалыковского</w:t>
      </w:r>
      <w:proofErr w:type="spellEnd"/>
      <w:r w:rsidRPr="002F71D6">
        <w:t xml:space="preserve"> сельского муниципального образования Республики Калмыкия, в соответствии с Федеральным законом от 02.04.2014 N 44-ФЗ "Об участии граждан в охране</w:t>
      </w:r>
      <w:proofErr w:type="gramEnd"/>
      <w:r w:rsidRPr="002F71D6">
        <w:t xml:space="preserve"> общественного порядка",                </w:t>
      </w:r>
      <w:r w:rsidR="002F71D6">
        <w:t xml:space="preserve">                </w:t>
      </w:r>
      <w:proofErr w:type="spellStart"/>
      <w:r w:rsidR="002F71D6">
        <w:t>и</w:t>
      </w:r>
      <w:r w:rsidRPr="002F71D6">
        <w:t>Законом</w:t>
      </w:r>
      <w:proofErr w:type="spellEnd"/>
      <w:r w:rsidRPr="002F71D6">
        <w:t xml:space="preserve"> Республики Калмыкия от 24.09.2014г. № 70-V-З « О некоторых вопросах участия граждан в охране общественного порядка в Республике Калмыкия».</w:t>
      </w:r>
    </w:p>
    <w:p w:rsidR="00FF13B0" w:rsidRPr="002F71D6" w:rsidRDefault="00FF13B0" w:rsidP="00FF13B0">
      <w:pPr>
        <w:spacing w:line="340" w:lineRule="atLeast"/>
        <w:ind w:firstLine="409"/>
        <w:jc w:val="center"/>
        <w:rPr>
          <w:b/>
          <w:color w:val="000000"/>
        </w:rPr>
      </w:pPr>
      <w:r w:rsidRPr="002F71D6">
        <w:rPr>
          <w:b/>
          <w:bCs/>
          <w:color w:val="000000"/>
        </w:rPr>
        <w:t>1. Общие положения</w:t>
      </w:r>
    </w:p>
    <w:p w:rsidR="00FF13B0" w:rsidRPr="002F71D6" w:rsidRDefault="00FF13B0" w:rsidP="00FF13B0">
      <w:pPr>
        <w:spacing w:line="340" w:lineRule="atLeast"/>
        <w:ind w:firstLine="708"/>
        <w:jc w:val="both"/>
        <w:rPr>
          <w:color w:val="000000"/>
        </w:rPr>
      </w:pPr>
      <w:r w:rsidRPr="002F71D6">
        <w:rPr>
          <w:color w:val="000000"/>
        </w:rPr>
        <w:t>1.1.  В настоящем Положении  используются следующие основные понятия:</w:t>
      </w:r>
    </w:p>
    <w:p w:rsidR="00FF13B0" w:rsidRPr="002F71D6" w:rsidRDefault="00FF13B0" w:rsidP="00FF13B0">
      <w:pPr>
        <w:spacing w:line="340" w:lineRule="atLeast"/>
        <w:ind w:firstLine="708"/>
        <w:jc w:val="both"/>
        <w:rPr>
          <w:color w:val="000000"/>
        </w:rPr>
      </w:pPr>
      <w:r w:rsidRPr="002F71D6">
        <w:rPr>
          <w:color w:val="000000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FF13B0" w:rsidRPr="002F71D6" w:rsidRDefault="00FF13B0" w:rsidP="00FF13B0">
      <w:pPr>
        <w:spacing w:line="340" w:lineRule="atLeast"/>
        <w:ind w:firstLine="708"/>
        <w:jc w:val="both"/>
        <w:rPr>
          <w:color w:val="000000"/>
        </w:rPr>
      </w:pPr>
      <w:r w:rsidRPr="002F71D6">
        <w:rPr>
          <w:color w:val="000000"/>
        </w:rPr>
        <w:t>2) 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FF13B0" w:rsidRPr="002F71D6" w:rsidRDefault="00FF13B0" w:rsidP="00FF13B0">
      <w:pPr>
        <w:spacing w:line="340" w:lineRule="atLeast"/>
        <w:ind w:firstLine="708"/>
        <w:jc w:val="both"/>
        <w:rPr>
          <w:color w:val="000000"/>
        </w:rPr>
      </w:pPr>
      <w:r w:rsidRPr="002F71D6">
        <w:rPr>
          <w:color w:val="000000"/>
        </w:rPr>
        <w:t>3) 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FF13B0" w:rsidRPr="002F71D6" w:rsidRDefault="00FF13B0" w:rsidP="00FF13B0">
      <w:pPr>
        <w:spacing w:line="340" w:lineRule="atLeast"/>
        <w:ind w:firstLine="708"/>
        <w:jc w:val="both"/>
        <w:rPr>
          <w:color w:val="000000"/>
        </w:rPr>
      </w:pPr>
      <w:r w:rsidRPr="002F71D6">
        <w:rPr>
          <w:color w:val="000000"/>
        </w:rPr>
        <w:t>4)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FF13B0" w:rsidRPr="002F71D6" w:rsidRDefault="00FF13B0" w:rsidP="00FF13B0">
      <w:pPr>
        <w:spacing w:line="340" w:lineRule="atLeast"/>
        <w:ind w:firstLine="708"/>
        <w:jc w:val="both"/>
        <w:rPr>
          <w:color w:val="000000"/>
        </w:rPr>
      </w:pPr>
      <w:r w:rsidRPr="002F71D6">
        <w:rPr>
          <w:color w:val="000000"/>
        </w:rPr>
        <w:t>5)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FF13B0" w:rsidRPr="002F71D6" w:rsidRDefault="00FF13B0" w:rsidP="00FF13B0">
      <w:pPr>
        <w:spacing w:line="340" w:lineRule="atLeast"/>
        <w:ind w:firstLine="708"/>
        <w:jc w:val="both"/>
        <w:rPr>
          <w:color w:val="000000"/>
        </w:rPr>
      </w:pPr>
      <w:r w:rsidRPr="002F71D6">
        <w:rPr>
          <w:color w:val="000000"/>
        </w:rPr>
        <w:t>6)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FF13B0" w:rsidRPr="002F71D6" w:rsidRDefault="00FF13B0" w:rsidP="00FF13B0">
      <w:pPr>
        <w:spacing w:line="340" w:lineRule="atLeast"/>
        <w:ind w:firstLine="708"/>
        <w:jc w:val="both"/>
        <w:rPr>
          <w:color w:val="000000"/>
        </w:rPr>
      </w:pPr>
      <w:r w:rsidRPr="002F71D6">
        <w:rPr>
          <w:color w:val="000000"/>
        </w:rPr>
        <w:t xml:space="preserve">7) реестр народных дружин и общественных объединений правоохранительной направленности в Республике Калмыкия (далее также - региональный реестр) - </w:t>
      </w:r>
      <w:r w:rsidRPr="002F71D6">
        <w:rPr>
          <w:color w:val="000000"/>
        </w:rPr>
        <w:lastRenderedPageBreak/>
        <w:t>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Республики Калмыкия.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708"/>
        <w:jc w:val="both"/>
        <w:rPr>
          <w:color w:val="000000"/>
        </w:rPr>
      </w:pPr>
      <w:r w:rsidRPr="002F71D6">
        <w:rPr>
          <w:color w:val="000000"/>
        </w:rPr>
        <w:t>1.2. 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FF13B0" w:rsidRPr="002F71D6" w:rsidRDefault="00FF13B0" w:rsidP="00FF13B0">
      <w:pPr>
        <w:spacing w:line="340" w:lineRule="atLeast"/>
        <w:ind w:firstLine="708"/>
        <w:jc w:val="both"/>
        <w:rPr>
          <w:color w:val="000000"/>
        </w:rPr>
      </w:pPr>
      <w:r w:rsidRPr="002F71D6">
        <w:rPr>
          <w:color w:val="000000"/>
        </w:rPr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708"/>
        <w:jc w:val="both"/>
        <w:rPr>
          <w:color w:val="000000"/>
        </w:rPr>
      </w:pPr>
      <w:r w:rsidRPr="002F71D6">
        <w:rPr>
          <w:color w:val="000000"/>
        </w:rPr>
        <w:t>1.4.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поселения и территориального органа федерального органа исполнительной власти в сфере внутренних дел.</w:t>
      </w:r>
    </w:p>
    <w:p w:rsidR="00FF13B0" w:rsidRPr="002F71D6" w:rsidRDefault="00FF13B0" w:rsidP="00FF13B0">
      <w:pPr>
        <w:spacing w:line="340" w:lineRule="atLeast"/>
        <w:ind w:firstLine="708"/>
        <w:jc w:val="both"/>
        <w:rPr>
          <w:color w:val="000000"/>
        </w:rPr>
      </w:pPr>
      <w:r w:rsidRPr="002F71D6">
        <w:rPr>
          <w:color w:val="000000"/>
        </w:rPr>
        <w:t>1.5.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  поселения и территориального органа федерального органа исполнительной власти в сфере внутренних дел.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 xml:space="preserve">1.6. Границы территории, на которой может быть создана народная дружина, устанавливаются Администрацией </w:t>
      </w:r>
      <w:proofErr w:type="spellStart"/>
      <w:r w:rsidR="002F71D6" w:rsidRPr="002F71D6">
        <w:rPr>
          <w:color w:val="000000"/>
        </w:rPr>
        <w:t>Джалыковского</w:t>
      </w:r>
      <w:proofErr w:type="spellEnd"/>
      <w:r w:rsidR="00B16616" w:rsidRPr="002F71D6">
        <w:rPr>
          <w:color w:val="000000"/>
        </w:rPr>
        <w:t xml:space="preserve"> </w:t>
      </w:r>
      <w:r w:rsidRPr="002F71D6">
        <w:rPr>
          <w:color w:val="000000"/>
        </w:rPr>
        <w:t>сельского муниципального образования Республики Калмыкия.</w:t>
      </w:r>
    </w:p>
    <w:p w:rsidR="00FF13B0" w:rsidRPr="002F71D6" w:rsidRDefault="00FF13B0" w:rsidP="00FF13B0">
      <w:pPr>
        <w:spacing w:line="340" w:lineRule="atLeast"/>
        <w:ind w:firstLine="708"/>
        <w:jc w:val="both"/>
        <w:rPr>
          <w:color w:val="000000"/>
        </w:rPr>
      </w:pPr>
      <w:r w:rsidRPr="002F71D6">
        <w:rPr>
          <w:color w:val="000000"/>
        </w:rPr>
        <w:t xml:space="preserve"> При этом на одной территории, как правило, может быть создана только одна народная дружина.</w:t>
      </w:r>
    </w:p>
    <w:p w:rsidR="00FF13B0" w:rsidRPr="002F71D6" w:rsidRDefault="00DB5FE4" w:rsidP="00DB5FE4">
      <w:pPr>
        <w:pStyle w:val="consplusnormal"/>
        <w:spacing w:before="0" w:beforeAutospacing="0" w:after="0" w:afterAutospacing="0" w:line="340" w:lineRule="atLeast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FF13B0" w:rsidRPr="002F71D6">
        <w:rPr>
          <w:color w:val="000000"/>
        </w:rPr>
        <w:t>1.7. Народные дружины могут участвовать в охране общественного порядка только после внесения их в региональный реестр.</w:t>
      </w:r>
    </w:p>
    <w:p w:rsidR="00FF13B0" w:rsidRPr="002F71D6" w:rsidRDefault="00DB5FE4" w:rsidP="00DB5FE4">
      <w:pPr>
        <w:pStyle w:val="consplusnormal"/>
        <w:spacing w:before="0" w:beforeAutospacing="0" w:after="0" w:afterAutospacing="0" w:line="340" w:lineRule="atLeas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F13B0" w:rsidRPr="002F71D6">
        <w:rPr>
          <w:color w:val="000000"/>
        </w:rPr>
        <w:t xml:space="preserve">1.8. </w:t>
      </w:r>
      <w:proofErr w:type="gramStart"/>
      <w:r w:rsidR="00FF13B0" w:rsidRPr="002F71D6">
        <w:rPr>
          <w:color w:val="000000"/>
        </w:rPr>
        <w:t>Народные дружины действуют в соответствии с Федеральным законом  от 02.04.2014 N 44-ФЗ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Федерации, законом Республики Калмыкия от 24.09.2014г. № 70-V-З « О некоторых вопросах участия граждан в охране общественного порядка в Республике Калмыкия» и иными нормативными правовыми актами Республики Калмыкия</w:t>
      </w:r>
      <w:proofErr w:type="gramEnd"/>
      <w:r w:rsidR="00FF13B0" w:rsidRPr="002F71D6">
        <w:rPr>
          <w:color w:val="000000"/>
        </w:rPr>
        <w:t>, муниципальными нормативными правовыми актами, а также Уставом народной дружины.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1.9. Порядок создания, реорганизации и (или) ликвидации общественных объединений правоохранительной направленности,  народных дружин определяется Федеральным законом от 19 мая 1995 года N 82-ФЗ "Об общественных объединениях" с учетом положений Федерального закона  от 02.04.2014 N 44-ФЗ "Об участии граждан в охране общественного порядка". </w:t>
      </w:r>
    </w:p>
    <w:p w:rsidR="00FF13B0" w:rsidRPr="002F71D6" w:rsidRDefault="00FF13B0" w:rsidP="00FF13B0">
      <w:pPr>
        <w:pStyle w:val="consplusnormal"/>
        <w:tabs>
          <w:tab w:val="center" w:pos="4947"/>
        </w:tabs>
        <w:spacing w:before="0" w:beforeAutospacing="0" w:after="0" w:afterAutospacing="0" w:line="340" w:lineRule="atLeast"/>
        <w:ind w:firstLine="540"/>
        <w:jc w:val="center"/>
        <w:rPr>
          <w:b/>
          <w:color w:val="000000"/>
        </w:rPr>
      </w:pPr>
      <w:r w:rsidRPr="002F71D6">
        <w:rPr>
          <w:b/>
          <w:bCs/>
          <w:color w:val="000000"/>
        </w:rPr>
        <w:t>2. Основные   направления деятельности народных дружин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 xml:space="preserve">2.1. Народные дружины решают стоящие перед ними задачи во взаимодействии с органами государственной власти Республики Калмыкия, Администрацией </w:t>
      </w:r>
      <w:proofErr w:type="spellStart"/>
      <w:r w:rsidR="002F71D6" w:rsidRPr="002F71D6">
        <w:rPr>
          <w:color w:val="000000"/>
        </w:rPr>
        <w:lastRenderedPageBreak/>
        <w:t>Джалыковского</w:t>
      </w:r>
      <w:proofErr w:type="spellEnd"/>
      <w:r w:rsidR="00B16616" w:rsidRPr="002F71D6">
        <w:rPr>
          <w:color w:val="000000"/>
        </w:rPr>
        <w:t xml:space="preserve"> </w:t>
      </w:r>
      <w:r w:rsidRPr="002F71D6">
        <w:rPr>
          <w:color w:val="000000"/>
        </w:rPr>
        <w:t xml:space="preserve"> сельского муниципального образования Республики Калмыкия, органами внутренних дел (полицией) и иными правоохранительными органами.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bookmarkStart w:id="0" w:name="Par174"/>
      <w:bookmarkEnd w:id="0"/>
      <w:r w:rsidRPr="002F71D6">
        <w:rPr>
          <w:color w:val="000000"/>
        </w:rPr>
        <w:t>2.2. Основными направлениями деятельности народных дружин являются: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2) участие в предупреждении и пресечении правонарушений на территории по месту создания народной дружины;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3) участие в охране общественного порядка в случаях возникновения чрезвычайных ситуаций;</w:t>
      </w:r>
    </w:p>
    <w:p w:rsidR="002F71D6" w:rsidRDefault="00FF13B0" w:rsidP="002F71D6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4) распространение правовых знаний, разъяснение норм поведения в общественных местах.</w:t>
      </w:r>
    </w:p>
    <w:p w:rsidR="00FF13B0" w:rsidRPr="002F71D6" w:rsidRDefault="00FF13B0" w:rsidP="002F71D6">
      <w:pPr>
        <w:pStyle w:val="consplusnormal"/>
        <w:spacing w:before="0" w:beforeAutospacing="0" w:after="0" w:afterAutospacing="0" w:line="340" w:lineRule="atLeast"/>
        <w:ind w:left="708"/>
        <w:jc w:val="both"/>
        <w:rPr>
          <w:color w:val="000000"/>
        </w:rPr>
      </w:pPr>
      <w:r w:rsidRPr="002F71D6">
        <w:rPr>
          <w:b/>
          <w:bCs/>
          <w:color w:val="000000"/>
        </w:rPr>
        <w:t>3. Организационные основы деятельности народной дружины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3.1.</w:t>
      </w:r>
      <w:r w:rsidRPr="002F71D6">
        <w:rPr>
          <w:rStyle w:val="apple-converted-space"/>
          <w:bCs/>
          <w:color w:val="000000"/>
        </w:rPr>
        <w:t> </w:t>
      </w:r>
      <w:r w:rsidRPr="002F71D6">
        <w:rPr>
          <w:color w:val="000000"/>
        </w:rPr>
        <w:t xml:space="preserve">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</w:t>
      </w:r>
      <w:proofErr w:type="spellStart"/>
      <w:r w:rsidR="002F71D6" w:rsidRPr="002F71D6">
        <w:rPr>
          <w:color w:val="000000"/>
        </w:rPr>
        <w:t>Джалыковского</w:t>
      </w:r>
      <w:proofErr w:type="spellEnd"/>
      <w:r w:rsidRPr="002F71D6">
        <w:rPr>
          <w:color w:val="000000"/>
        </w:rPr>
        <w:t xml:space="preserve"> сельского муниципального образования Республики Калмыкия и территориальным органом федерального органа исполнительной власти в сфере внутренних дел.</w:t>
      </w:r>
    </w:p>
    <w:p w:rsidR="00FF13B0" w:rsidRPr="002F71D6" w:rsidRDefault="00FF13B0" w:rsidP="002F71D6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 xml:space="preserve">3.2. В целях взаимодействия и координации деятельности народных дружин   Администрацией </w:t>
      </w:r>
      <w:proofErr w:type="spellStart"/>
      <w:r w:rsidR="002F71D6" w:rsidRPr="002F71D6">
        <w:rPr>
          <w:color w:val="000000"/>
        </w:rPr>
        <w:t>Джалыковского</w:t>
      </w:r>
      <w:proofErr w:type="spellEnd"/>
      <w:r w:rsidR="00B16616" w:rsidRPr="002F71D6">
        <w:rPr>
          <w:color w:val="000000"/>
        </w:rPr>
        <w:t xml:space="preserve"> </w:t>
      </w:r>
      <w:r w:rsidRPr="002F71D6">
        <w:rPr>
          <w:color w:val="000000"/>
        </w:rPr>
        <w:t>сельского муниципального образования Республики Калмыкия   могут создаваться координирующие органы (штабы).</w:t>
      </w:r>
    </w:p>
    <w:p w:rsidR="00FF13B0" w:rsidRPr="002F71D6" w:rsidRDefault="00FF13B0" w:rsidP="00FF13B0">
      <w:pPr>
        <w:spacing w:line="340" w:lineRule="atLeast"/>
        <w:ind w:firstLine="409"/>
        <w:jc w:val="center"/>
        <w:rPr>
          <w:b/>
          <w:color w:val="000000"/>
        </w:rPr>
      </w:pPr>
      <w:r w:rsidRPr="002F71D6">
        <w:rPr>
          <w:b/>
          <w:bCs/>
          <w:color w:val="000000"/>
        </w:rPr>
        <w:t>4. Деятельность народной дружины. Права и обязанности членов народной дружины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708"/>
        <w:jc w:val="both"/>
        <w:rPr>
          <w:color w:val="000000"/>
        </w:rPr>
      </w:pPr>
      <w:r w:rsidRPr="002F71D6">
        <w:rPr>
          <w:color w:val="000000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bookmarkStart w:id="1" w:name="Par200"/>
      <w:bookmarkEnd w:id="1"/>
      <w:r w:rsidRPr="002F71D6">
        <w:rPr>
          <w:color w:val="000000"/>
        </w:rPr>
        <w:t>4.2. В народные дружины не могут быть приняты граждане: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 xml:space="preserve">1) </w:t>
      </w:r>
      <w:proofErr w:type="gramStart"/>
      <w:r w:rsidRPr="002F71D6">
        <w:rPr>
          <w:color w:val="000000"/>
        </w:rPr>
        <w:t>имеющие</w:t>
      </w:r>
      <w:proofErr w:type="gramEnd"/>
      <w:r w:rsidRPr="002F71D6">
        <w:rPr>
          <w:color w:val="000000"/>
        </w:rPr>
        <w:t xml:space="preserve"> неснятую или непогашенную судимость;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 xml:space="preserve">2) в отношении </w:t>
      </w:r>
      <w:proofErr w:type="gramStart"/>
      <w:r w:rsidRPr="002F71D6">
        <w:rPr>
          <w:color w:val="000000"/>
        </w:rPr>
        <w:t>которых</w:t>
      </w:r>
      <w:proofErr w:type="gramEnd"/>
      <w:r w:rsidRPr="002F71D6">
        <w:rPr>
          <w:color w:val="000000"/>
        </w:rPr>
        <w:t xml:space="preserve"> осуществляется уголовное преследование;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3) ранее осужденные за умышленные преступления;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proofErr w:type="gramStart"/>
      <w:r w:rsidRPr="002F71D6">
        <w:rPr>
          <w:color w:val="000000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6) страдающие психическими расстройствами, больные наркоманией или алкоголизмом;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proofErr w:type="gramStart"/>
      <w:r w:rsidRPr="002F71D6">
        <w:rPr>
          <w:color w:val="000000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proofErr w:type="gramStart"/>
      <w:r w:rsidRPr="002F71D6">
        <w:rPr>
          <w:color w:val="000000"/>
        </w:rPr>
        <w:t>9) имеющие гражданство (подданство) иностранного государства.</w:t>
      </w:r>
      <w:proofErr w:type="gramEnd"/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lastRenderedPageBreak/>
        <w:t>4.3. Народные дружинники могут быть исключены из народных дружин в следующих случаях: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1) на основании личного заявления народного дружинника;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2) при наступлении обстоятельств, указанных в</w:t>
      </w:r>
      <w:r w:rsidRPr="002F71D6">
        <w:rPr>
          <w:rStyle w:val="apple-converted-space"/>
          <w:color w:val="000000"/>
        </w:rPr>
        <w:t> </w:t>
      </w:r>
      <w:hyperlink r:id="rId4" w:anchor="Par200" w:tooltip="Ссылка на текущий документ" w:history="1">
        <w:r w:rsidRPr="002F71D6">
          <w:rPr>
            <w:rStyle w:val="a5"/>
            <w:color w:val="003774"/>
          </w:rPr>
          <w:t>пункте</w:t>
        </w:r>
      </w:hyperlink>
      <w:r w:rsidRPr="002F71D6">
        <w:rPr>
          <w:rStyle w:val="apple-converted-space"/>
          <w:color w:val="000000"/>
        </w:rPr>
        <w:t> </w:t>
      </w:r>
      <w:r w:rsidRPr="002F71D6">
        <w:rPr>
          <w:color w:val="000000"/>
        </w:rPr>
        <w:t>4.2. настоящего раздела;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5) в связи с прекращением гражданства Российской Федерации.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bookmarkStart w:id="2" w:name="Par217"/>
      <w:bookmarkEnd w:id="2"/>
      <w:r w:rsidRPr="002F71D6">
        <w:rPr>
          <w:color w:val="000000"/>
        </w:rP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  <w:bookmarkStart w:id="3" w:name="Par221"/>
      <w:bookmarkEnd w:id="3"/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bookmarkStart w:id="4" w:name="Par226"/>
      <w:bookmarkEnd w:id="4"/>
      <w:r w:rsidRPr="002F71D6">
        <w:rPr>
          <w:color w:val="000000"/>
        </w:rPr>
        <w:t>4.5. Народные дружинники при участии в охране общественного порядка имеют право: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1) требовать от граждан и должностных лиц прекратить противоправные деяния;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4) применять физическую силу в случаях и порядке, предусмотренных настоящим Федеральным законом;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jc w:val="both"/>
        <w:rPr>
          <w:color w:val="000000"/>
        </w:rPr>
      </w:pPr>
      <w:r w:rsidRPr="002F71D6">
        <w:rPr>
          <w:color w:val="000000"/>
        </w:rPr>
        <w:t>      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Start w:id="5" w:name="Par236"/>
      <w:bookmarkEnd w:id="5"/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4.6. Народные дружинники при участии в охране общественного порядка обязаны: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2) при объявлении сбора народной дружины прибывать к месту сбора в установленном порядке;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3) соблюдать права и законные интересы граждан, общественных объединений, религиозных и иных организаций;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4) принимать меры по предотвращению и пресечению правонарушений;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lastRenderedPageBreak/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4.7.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 xml:space="preserve">4.8.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</w:t>
      </w:r>
      <w:r w:rsidR="002F71D6">
        <w:rPr>
          <w:color w:val="000000"/>
        </w:rPr>
        <w:t>А</w:t>
      </w:r>
      <w:r w:rsidRPr="002F71D6">
        <w:rPr>
          <w:color w:val="000000"/>
        </w:rPr>
        <w:t xml:space="preserve">дминистрацией </w:t>
      </w:r>
      <w:proofErr w:type="spellStart"/>
      <w:r w:rsidR="002F71D6" w:rsidRPr="002F71D6">
        <w:rPr>
          <w:color w:val="000000"/>
        </w:rPr>
        <w:t>Джалыковского</w:t>
      </w:r>
      <w:proofErr w:type="spellEnd"/>
      <w:r w:rsidRPr="002F71D6">
        <w:rPr>
          <w:color w:val="000000"/>
        </w:rPr>
        <w:t xml:space="preserve"> сельского муниципального образования Республики Калмыкия и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4.9. Порядок взаимодействия народных дружин с органами внутренних дел (полицией) и иными правоохранительными органами определяется совмес</w:t>
      </w:r>
      <w:r w:rsidR="00B16616" w:rsidRPr="002F71D6">
        <w:rPr>
          <w:color w:val="000000"/>
        </w:rPr>
        <w:t>тным решением народных дружин, А</w:t>
      </w:r>
      <w:r w:rsidRPr="002F71D6">
        <w:rPr>
          <w:color w:val="000000"/>
        </w:rPr>
        <w:t xml:space="preserve">дминистрацией </w:t>
      </w:r>
      <w:proofErr w:type="spellStart"/>
      <w:r w:rsidR="002F71D6" w:rsidRPr="002F71D6">
        <w:rPr>
          <w:color w:val="000000"/>
        </w:rPr>
        <w:t>Джалыковского</w:t>
      </w:r>
      <w:proofErr w:type="spellEnd"/>
      <w:r w:rsidR="00B16616" w:rsidRPr="002F71D6">
        <w:rPr>
          <w:color w:val="000000"/>
        </w:rPr>
        <w:t xml:space="preserve"> </w:t>
      </w:r>
      <w:r w:rsidRPr="002F71D6">
        <w:rPr>
          <w:color w:val="000000"/>
        </w:rPr>
        <w:t>сельского муниципального образования Республики Калмыкия,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FF13B0" w:rsidRPr="002F71D6" w:rsidRDefault="00FF13B0" w:rsidP="00FF13B0">
      <w:pPr>
        <w:spacing w:line="340" w:lineRule="atLeast"/>
        <w:ind w:firstLine="409"/>
        <w:jc w:val="center"/>
        <w:rPr>
          <w:b/>
          <w:color w:val="000000"/>
        </w:rPr>
      </w:pPr>
      <w:r w:rsidRPr="002F71D6">
        <w:rPr>
          <w:b/>
          <w:color w:val="000000"/>
        </w:rPr>
        <w:t>5</w:t>
      </w:r>
      <w:r w:rsidRPr="002F71D6">
        <w:rPr>
          <w:b/>
          <w:bCs/>
          <w:color w:val="000000"/>
        </w:rPr>
        <w:t>. Ответственность участников народной дружины по охране общественного порядка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708"/>
        <w:jc w:val="both"/>
        <w:rPr>
          <w:color w:val="000000"/>
        </w:rPr>
      </w:pPr>
      <w:r w:rsidRPr="002F71D6">
        <w:rPr>
          <w:color w:val="000000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center"/>
        <w:rPr>
          <w:b/>
          <w:color w:val="000000"/>
        </w:rPr>
      </w:pPr>
      <w:r w:rsidRPr="002F71D6">
        <w:rPr>
          <w:b/>
          <w:bCs/>
          <w:color w:val="000000"/>
        </w:rPr>
        <w:t>6. Материальное стимулирование и поощрение народных дружинников и внештатных сотрудников полиции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 xml:space="preserve">6.1. Администрация </w:t>
      </w:r>
      <w:proofErr w:type="spellStart"/>
      <w:r w:rsidR="002F71D6" w:rsidRPr="002F71D6">
        <w:rPr>
          <w:color w:val="000000"/>
        </w:rPr>
        <w:t>Джалыковского</w:t>
      </w:r>
      <w:proofErr w:type="spellEnd"/>
      <w:r w:rsidR="00B16616" w:rsidRPr="002F71D6">
        <w:rPr>
          <w:color w:val="000000"/>
        </w:rPr>
        <w:t xml:space="preserve"> </w:t>
      </w:r>
      <w:r w:rsidRPr="002F71D6">
        <w:rPr>
          <w:color w:val="000000"/>
        </w:rPr>
        <w:t xml:space="preserve"> сельского муниципального образования Республики Калмыкия может осуществлять материальное стимулирование деятельности народных дружинников в пределах  средств,   предусмотренных на эти цели в бюджете.  </w:t>
      </w:r>
    </w:p>
    <w:p w:rsidR="00FF13B0" w:rsidRPr="002F71D6" w:rsidRDefault="00FF13B0" w:rsidP="00FF13B0">
      <w:pPr>
        <w:spacing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 предусматриваются следующие виды поощрений:</w:t>
      </w:r>
    </w:p>
    <w:p w:rsidR="00FF13B0" w:rsidRPr="002F71D6" w:rsidRDefault="00FF13B0" w:rsidP="00FF13B0">
      <w:pPr>
        <w:spacing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- объявление благодарности;</w:t>
      </w:r>
    </w:p>
    <w:p w:rsidR="00FF13B0" w:rsidRPr="002F71D6" w:rsidRDefault="00FF13B0" w:rsidP="00FF13B0">
      <w:pPr>
        <w:spacing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- награждение Почетной грамотой;</w:t>
      </w:r>
    </w:p>
    <w:p w:rsidR="00FF13B0" w:rsidRPr="002F71D6" w:rsidRDefault="00FF13B0" w:rsidP="00FF13B0">
      <w:pPr>
        <w:spacing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- награждение ценным подарком.</w:t>
      </w:r>
    </w:p>
    <w:p w:rsidR="00FF13B0" w:rsidRPr="002F71D6" w:rsidRDefault="00FF13B0" w:rsidP="00FF13B0">
      <w:pPr>
        <w:spacing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6.</w:t>
      </w:r>
      <w:r w:rsidR="00DB3FF0">
        <w:rPr>
          <w:color w:val="000000"/>
        </w:rPr>
        <w:t>3</w:t>
      </w:r>
      <w:r w:rsidRPr="002F71D6">
        <w:rPr>
          <w:color w:val="000000"/>
        </w:rPr>
        <w:t>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 могут быть представлены к награждению   в соответствии с законодательством Российской Федерации.</w:t>
      </w:r>
    </w:p>
    <w:p w:rsidR="00FF13B0" w:rsidRPr="002F71D6" w:rsidRDefault="00DB3FF0" w:rsidP="00FF13B0">
      <w:pPr>
        <w:pStyle w:val="consplusnormal"/>
        <w:spacing w:before="0" w:beforeAutospacing="0" w:after="0" w:afterAutospacing="0" w:line="340" w:lineRule="atLeast"/>
        <w:ind w:firstLine="540"/>
        <w:jc w:val="both"/>
        <w:rPr>
          <w:color w:val="000000"/>
        </w:rPr>
      </w:pPr>
      <w:r>
        <w:rPr>
          <w:color w:val="000000"/>
        </w:rPr>
        <w:t>6.4</w:t>
      </w:r>
      <w:r w:rsidR="00FF13B0" w:rsidRPr="002F71D6">
        <w:rPr>
          <w:color w:val="000000"/>
        </w:rPr>
        <w:t xml:space="preserve">. </w:t>
      </w:r>
      <w:proofErr w:type="gramStart"/>
      <w:r w:rsidR="00FF13B0" w:rsidRPr="002F71D6">
        <w:rPr>
          <w:color w:val="000000"/>
        </w:rPr>
        <w:t xml:space="preserve">Органы 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</w:t>
      </w:r>
      <w:r w:rsidR="00FF13B0" w:rsidRPr="002F71D6">
        <w:rPr>
          <w:color w:val="000000"/>
        </w:rPr>
        <w:lastRenderedPageBreak/>
        <w:t>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</w:t>
      </w:r>
      <w:proofErr w:type="gramEnd"/>
      <w:r w:rsidR="00FF13B0" w:rsidRPr="002F71D6">
        <w:rPr>
          <w:color w:val="000000"/>
        </w:rPr>
        <w:t xml:space="preserve"> иными правоохранительными органами </w:t>
      </w:r>
      <w:proofErr w:type="gramStart"/>
      <w:r w:rsidR="00FF13B0" w:rsidRPr="002F71D6">
        <w:rPr>
          <w:color w:val="000000"/>
        </w:rPr>
        <w:t>мероприятиях</w:t>
      </w:r>
      <w:proofErr w:type="gramEnd"/>
      <w:r w:rsidR="00FF13B0" w:rsidRPr="002F71D6">
        <w:rPr>
          <w:color w:val="000000"/>
        </w:rPr>
        <w:t xml:space="preserve">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FF13B0" w:rsidRPr="002F71D6" w:rsidRDefault="00FF13B0" w:rsidP="00FF13B0">
      <w:pPr>
        <w:spacing w:line="340" w:lineRule="atLeast"/>
        <w:ind w:firstLine="540"/>
        <w:jc w:val="both"/>
        <w:rPr>
          <w:color w:val="000000"/>
        </w:rPr>
      </w:pPr>
      <w:r w:rsidRPr="002F71D6">
        <w:rPr>
          <w:color w:val="000000"/>
        </w:rPr>
        <w:t>6.</w:t>
      </w:r>
      <w:r w:rsidR="00DB3FF0">
        <w:rPr>
          <w:color w:val="000000"/>
        </w:rPr>
        <w:t>5</w:t>
      </w:r>
      <w:r w:rsidRPr="002F71D6">
        <w:rPr>
          <w:color w:val="000000"/>
        </w:rPr>
        <w:t>. Порядок предоставления   органами местного самоуправления народным дружинникам льгот и компенсаций устанавливается законом Республики Калмыкия</w:t>
      </w:r>
      <w:r w:rsidR="00DB5FE4">
        <w:rPr>
          <w:color w:val="000000"/>
        </w:rPr>
        <w:t>.</w:t>
      </w:r>
    </w:p>
    <w:p w:rsidR="00FF13B0" w:rsidRPr="002F71D6" w:rsidRDefault="00FF13B0" w:rsidP="00FF13B0">
      <w:pPr>
        <w:spacing w:line="340" w:lineRule="atLeast"/>
        <w:ind w:firstLine="540"/>
        <w:jc w:val="center"/>
        <w:rPr>
          <w:b/>
          <w:color w:val="000000"/>
        </w:rPr>
      </w:pPr>
      <w:r w:rsidRPr="002F71D6">
        <w:rPr>
          <w:b/>
          <w:bCs/>
          <w:color w:val="000000"/>
        </w:rPr>
        <w:t>7.Финансирование и организационное обеспечение деятельности народных дружин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708"/>
        <w:jc w:val="both"/>
        <w:rPr>
          <w:color w:val="000000"/>
        </w:rPr>
      </w:pPr>
      <w:r w:rsidRPr="002F71D6">
        <w:rPr>
          <w:color w:val="000000"/>
        </w:rPr>
        <w:t>7.1. Материально-техническое обеспечение деятельности народных дружин осуществляется за счет добровольных пожертвований, не запрещенных законодательством Российской Федерации.</w:t>
      </w:r>
    </w:p>
    <w:p w:rsidR="00FF13B0" w:rsidRPr="002F71D6" w:rsidRDefault="00FF13B0" w:rsidP="00FF13B0">
      <w:pPr>
        <w:pStyle w:val="consplusnormal"/>
        <w:spacing w:before="0" w:beforeAutospacing="0" w:after="0" w:afterAutospacing="0" w:line="340" w:lineRule="atLeast"/>
        <w:ind w:firstLine="708"/>
        <w:jc w:val="both"/>
        <w:rPr>
          <w:color w:val="000000"/>
        </w:rPr>
      </w:pPr>
      <w:r w:rsidRPr="002F71D6">
        <w:rPr>
          <w:color w:val="000000"/>
        </w:rPr>
        <w:t>7.2. Орган местного самоуправления городского поселения  может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FF13B0" w:rsidRPr="002F71D6" w:rsidRDefault="00FF13B0" w:rsidP="00FF13B0">
      <w:pPr>
        <w:spacing w:line="340" w:lineRule="atLeast"/>
        <w:ind w:firstLine="409"/>
        <w:jc w:val="both"/>
        <w:rPr>
          <w:color w:val="000000"/>
        </w:rPr>
      </w:pPr>
      <w:r w:rsidRPr="002F71D6">
        <w:rPr>
          <w:color w:val="000000"/>
        </w:rPr>
        <w:t> </w:t>
      </w:r>
    </w:p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Pr="002F71D6" w:rsidRDefault="00FF13B0" w:rsidP="00FF13B0"/>
    <w:p w:rsidR="00FF13B0" w:rsidRDefault="00FF13B0" w:rsidP="00FF13B0"/>
    <w:sectPr w:rsidR="00FF13B0" w:rsidSect="003C40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3B0"/>
    <w:rsid w:val="00016FC9"/>
    <w:rsid w:val="00063578"/>
    <w:rsid w:val="001923D2"/>
    <w:rsid w:val="00265C53"/>
    <w:rsid w:val="00295EF5"/>
    <w:rsid w:val="002F71D6"/>
    <w:rsid w:val="003C4091"/>
    <w:rsid w:val="003F5F5E"/>
    <w:rsid w:val="004E5C34"/>
    <w:rsid w:val="004F32D2"/>
    <w:rsid w:val="00525862"/>
    <w:rsid w:val="00631AB6"/>
    <w:rsid w:val="00636E02"/>
    <w:rsid w:val="006E3924"/>
    <w:rsid w:val="008B0479"/>
    <w:rsid w:val="008E5DA3"/>
    <w:rsid w:val="00A03D80"/>
    <w:rsid w:val="00A15B4F"/>
    <w:rsid w:val="00B16616"/>
    <w:rsid w:val="00BA3D8C"/>
    <w:rsid w:val="00C5303E"/>
    <w:rsid w:val="00CB4C3B"/>
    <w:rsid w:val="00D26ED0"/>
    <w:rsid w:val="00DB3FF0"/>
    <w:rsid w:val="00DB5FE4"/>
    <w:rsid w:val="00E64DE0"/>
    <w:rsid w:val="00FA6B67"/>
    <w:rsid w:val="00FD28FF"/>
    <w:rsid w:val="00FF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3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13B0"/>
  </w:style>
  <w:style w:type="paragraph" w:styleId="a4">
    <w:name w:val="List Paragraph"/>
    <w:basedOn w:val="a"/>
    <w:uiPriority w:val="34"/>
    <w:qFormat/>
    <w:rsid w:val="00FF13B0"/>
    <w:pPr>
      <w:ind w:left="720"/>
      <w:contextualSpacing/>
    </w:pPr>
  </w:style>
  <w:style w:type="paragraph" w:customStyle="1" w:styleId="consnonformat">
    <w:name w:val="consnonformat"/>
    <w:basedOn w:val="a"/>
    <w:rsid w:val="00FF13B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F13B0"/>
    <w:pPr>
      <w:spacing w:before="100" w:beforeAutospacing="1" w:after="100" w:afterAutospacing="1"/>
    </w:pPr>
  </w:style>
  <w:style w:type="character" w:styleId="a5">
    <w:name w:val="Hyperlink"/>
    <w:rsid w:val="00FF1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gorpos\%D0%B4%D0%BE%D0%BA%D1%83%D0%BC%D0%B5%D0%BD%D1%82%D1%8B\%D0%9A%D0%B0%D0%BC%D0%B0%D0%BB%D0%B5%D1%82%D0%B4%D0%B8%D0%BD%D0%BE%D0%B2%D0%B0\%E2%84%964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Nellya</dc:creator>
  <cp:keywords/>
  <dc:description/>
  <cp:lastModifiedBy>1</cp:lastModifiedBy>
  <cp:revision>22</cp:revision>
  <dcterms:created xsi:type="dcterms:W3CDTF">2020-02-03T08:38:00Z</dcterms:created>
  <dcterms:modified xsi:type="dcterms:W3CDTF">2020-12-01T17:32:00Z</dcterms:modified>
</cp:coreProperties>
</file>