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84" w:rsidRDefault="00F22C84" w:rsidP="00FA6FD6">
      <w:pPr>
        <w:rPr>
          <w:rFonts w:ascii="Times New Roman" w:hAnsi="Times New Roman"/>
          <w:b/>
          <w:sz w:val="22"/>
          <w:szCs w:val="22"/>
        </w:rPr>
      </w:pPr>
    </w:p>
    <w:p w:rsidR="00F22C84" w:rsidRDefault="000A53AC">
      <w:pPr>
        <w:jc w:val="center"/>
      </w:pPr>
      <w:r>
        <w:rPr>
          <w:rFonts w:ascii="Times New Roman" w:hAnsi="Times New Roman"/>
          <w:b/>
          <w:sz w:val="22"/>
          <w:szCs w:val="22"/>
        </w:rPr>
        <w:t>СОБРАНИЕ ДЕПУТАТОВ ДЖАЛЫКОВСКОГО СЕЛЬСКОГО МУНИЦИПАЛЬНОГО ОБРАЗОВАНИЯ  РЕСПУБЛИКИ КАЛМЫКИЯ</w:t>
      </w:r>
    </w:p>
    <w:p w:rsidR="00F22C84" w:rsidRDefault="00F22C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2C84" w:rsidRDefault="000A53A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FA6FD6">
        <w:rPr>
          <w:rFonts w:ascii="Times New Roman" w:hAnsi="Times New Roman"/>
          <w:b/>
          <w:sz w:val="24"/>
          <w:szCs w:val="24"/>
        </w:rPr>
        <w:t>5-2</w:t>
      </w:r>
      <w:bookmarkStart w:id="0" w:name="_GoBack"/>
      <w:bookmarkEnd w:id="0"/>
    </w:p>
    <w:p w:rsidR="00F22C84" w:rsidRDefault="00FA6FD6">
      <w:r>
        <w:rPr>
          <w:rFonts w:ascii="Times New Roman" w:hAnsi="Times New Roman"/>
          <w:sz w:val="24"/>
          <w:szCs w:val="24"/>
        </w:rPr>
        <w:t xml:space="preserve">17 июня </w:t>
      </w:r>
      <w:r w:rsidR="000A53AC">
        <w:rPr>
          <w:rFonts w:ascii="Times New Roman" w:hAnsi="Times New Roman"/>
          <w:sz w:val="24"/>
          <w:szCs w:val="24"/>
        </w:rPr>
        <w:t xml:space="preserve">2025 г.                                                                                                 с. </w:t>
      </w:r>
      <w:proofErr w:type="spellStart"/>
      <w:r w:rsidR="000A53AC">
        <w:rPr>
          <w:rFonts w:ascii="Times New Roman" w:hAnsi="Times New Roman"/>
          <w:sz w:val="24"/>
          <w:szCs w:val="24"/>
        </w:rPr>
        <w:t>Джалыково</w:t>
      </w:r>
      <w:proofErr w:type="spellEnd"/>
    </w:p>
    <w:p w:rsidR="00F22C84" w:rsidRDefault="00F22C84">
      <w:pPr>
        <w:rPr>
          <w:rFonts w:ascii="Times New Roman" w:hAnsi="Times New Roman"/>
          <w:b/>
          <w:sz w:val="24"/>
          <w:szCs w:val="24"/>
        </w:rPr>
      </w:pPr>
    </w:p>
    <w:p w:rsidR="000A53AC" w:rsidRDefault="000A53AC" w:rsidP="000A53AC">
      <w:pPr>
        <w:shd w:val="clear" w:color="auto" w:fill="FFFFFF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О внесении изменений в Положение о </w:t>
      </w:r>
      <w:bookmarkStart w:id="1" w:name="_Hlk73706793"/>
      <w:r>
        <w:rPr>
          <w:rFonts w:ascii="Times New Roman" w:hAnsi="Times New Roman"/>
          <w:color w:val="auto"/>
          <w:sz w:val="24"/>
          <w:szCs w:val="24"/>
        </w:rPr>
        <w:t xml:space="preserve">муниципальном контроле </w:t>
      </w:r>
      <w:bookmarkEnd w:id="1"/>
      <w:r>
        <w:rPr>
          <w:rFonts w:ascii="Times New Roman" w:hAnsi="Times New Roman"/>
          <w:color w:val="auto"/>
          <w:sz w:val="24"/>
          <w:szCs w:val="24"/>
        </w:rPr>
        <w:t>в сфере благоустройства на территории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Джалыковского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муниципального образования Республики Калмыкия, утвержденное решением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Джалыковского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СМО РК </w:t>
      </w:r>
    </w:p>
    <w:p w:rsidR="00F22C84" w:rsidRDefault="000A53AC" w:rsidP="000A53AC">
      <w:pPr>
        <w:shd w:val="clear" w:color="auto" w:fill="FFFFFF"/>
      </w:pPr>
      <w:r>
        <w:rPr>
          <w:rFonts w:ascii="Times New Roman" w:hAnsi="Times New Roman"/>
          <w:sz w:val="24"/>
          <w:szCs w:val="24"/>
        </w:rPr>
        <w:t>№ 6-2 от 12.11.2021г. (с изменениями от 04.10.2024 г. № 5-2)</w:t>
      </w:r>
    </w:p>
    <w:p w:rsidR="00F22C84" w:rsidRDefault="00F22C8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22C84" w:rsidRDefault="000A53AC">
      <w:pPr>
        <w:shd w:val="clear" w:color="auto" w:fill="FFFFFF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На основании Протеста Северо-Каспийской межрайонной природоохранной прокуратуры от 19 мая 2025 года № 02-06-2025/71, в соответствии с </w:t>
      </w:r>
      <w:r>
        <w:rPr>
          <w:rFonts w:ascii="Times New Roman" w:hAnsi="Times New Roman"/>
          <w:color w:val="auto"/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/>
          <w:iCs/>
          <w:color w:val="auto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Собрание депутатов </w:t>
      </w:r>
      <w:proofErr w:type="spellStart"/>
      <w:r>
        <w:rPr>
          <w:rFonts w:ascii="Times New Roman" w:hAnsi="Times New Roman"/>
          <w:sz w:val="24"/>
          <w:szCs w:val="24"/>
        </w:rPr>
        <w:t>Джалыковского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муниципального образования Республики Калмыкия</w:t>
      </w:r>
    </w:p>
    <w:p w:rsidR="00F22C84" w:rsidRDefault="000A53AC" w:rsidP="000A53AC">
      <w:pPr>
        <w:shd w:val="clear" w:color="auto" w:fill="FFFFFF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решило:</w:t>
      </w:r>
    </w:p>
    <w:p w:rsidR="000A53AC" w:rsidRDefault="000A53AC" w:rsidP="000A53AC">
      <w:pPr>
        <w:shd w:val="clear" w:color="auto" w:fill="FFFFFF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22C84" w:rsidRDefault="000A53AC">
      <w:pPr>
        <w:pStyle w:val="a9"/>
        <w:numPr>
          <w:ilvl w:val="0"/>
          <w:numId w:val="1"/>
        </w:numPr>
        <w:shd w:val="clear" w:color="auto" w:fill="FFFFFF"/>
        <w:jc w:val="both"/>
      </w:pPr>
      <w:r>
        <w:rPr>
          <w:rFonts w:ascii="Times New Roman" w:hAnsi="Times New Roman"/>
          <w:sz w:val="24"/>
          <w:szCs w:val="24"/>
        </w:rPr>
        <w:t xml:space="preserve">Внести в Положение </w:t>
      </w:r>
      <w:bookmarkStart w:id="2" w:name="_Hlk198108796"/>
      <w:r>
        <w:rPr>
          <w:rFonts w:ascii="Times New Roman" w:hAnsi="Times New Roman"/>
          <w:sz w:val="24"/>
          <w:szCs w:val="24"/>
        </w:rPr>
        <w:t xml:space="preserve">о муниципальном контроле в сфере благоустройства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Джалыковского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муниципального образования    Республики Калмыкия, утвержденное решением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Джалыковского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СМО РК № 6-2 от 12.11.2021 г. (с изменениями от 04.10.2024 г. № 5-2)</w:t>
      </w:r>
      <w:bookmarkEnd w:id="2"/>
      <w:r>
        <w:rPr>
          <w:rFonts w:ascii="Times New Roman" w:hAnsi="Times New Roman"/>
          <w:sz w:val="24"/>
          <w:szCs w:val="24"/>
        </w:rPr>
        <w:t>, следующие изменения:</w:t>
      </w:r>
    </w:p>
    <w:p w:rsidR="00F22C84" w:rsidRDefault="000A53AC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</w:rPr>
        <w:t>- пункт 4.1.3 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l7"/>
      <w:bookmarkEnd w:id="3"/>
      <w:r>
        <w:rPr>
          <w:rFonts w:ascii="Times New Roman" w:hAnsi="Times New Roman"/>
          <w:sz w:val="24"/>
          <w:szCs w:val="24"/>
        </w:rPr>
        <w:t>дополнить подпунктом 6) следующего содержания: «</w:t>
      </w:r>
      <w:r>
        <w:rPr>
          <w:rFonts w:ascii="Times New Roman" w:hAnsi="Times New Roman"/>
          <w:sz w:val="24"/>
          <w:szCs w:val="24"/>
          <w:shd w:val="clear" w:color="auto" w:fill="FFFFFF"/>
        </w:rPr>
        <w:t>6) уклонение контролируемого лица от проведения обязательного профилактического визита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.».</w:t>
      </w:r>
      <w:proofErr w:type="gramEnd"/>
    </w:p>
    <w:p w:rsidR="00F22C84" w:rsidRDefault="000A53AC">
      <w:pPr>
        <w:pStyle w:val="ConsPlusNormal"/>
        <w:ind w:firstLine="709"/>
        <w:jc w:val="both"/>
      </w:pPr>
      <w:r>
        <w:rPr>
          <w:szCs w:val="24"/>
          <w:shd w:val="clear" w:color="auto" w:fill="FFFFFF"/>
        </w:rPr>
        <w:t xml:space="preserve">- </w:t>
      </w:r>
      <w:r>
        <w:rPr>
          <w:b/>
          <w:szCs w:val="24"/>
        </w:rPr>
        <w:t xml:space="preserve">пункт 4.5.10 Положения изложить в новой редакции: </w:t>
      </w:r>
      <w:r>
        <w:rPr>
          <w:bCs/>
          <w:szCs w:val="24"/>
        </w:rPr>
        <w:t>«4.5.10.</w:t>
      </w:r>
      <w:r>
        <w:rPr>
          <w:b/>
          <w:szCs w:val="24"/>
        </w:rPr>
        <w:t xml:space="preserve"> </w:t>
      </w:r>
      <w:r>
        <w:rPr>
          <w:shd w:val="clear" w:color="auto" w:fill="FFFFFF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</w:t>
      </w:r>
      <w:hyperlink r:id="rId6" w:anchor="block_570103" w:history="1">
        <w:r>
          <w:rPr>
            <w:rStyle w:val="-"/>
            <w:color w:val="auto"/>
            <w:highlight w:val="white"/>
            <w:u w:val="none"/>
          </w:rPr>
          <w:t>пунктами 3</w:t>
        </w:r>
      </w:hyperlink>
      <w:r>
        <w:rPr>
          <w:shd w:val="clear" w:color="auto" w:fill="FFFFFF"/>
        </w:rPr>
        <w:t>, </w:t>
      </w:r>
      <w:hyperlink r:id="rId7" w:anchor="block_570104" w:history="1">
        <w:r>
          <w:rPr>
            <w:rStyle w:val="-"/>
            <w:color w:val="auto"/>
            <w:highlight w:val="white"/>
            <w:u w:val="none"/>
          </w:rPr>
          <w:t>4</w:t>
        </w:r>
      </w:hyperlink>
      <w:r>
        <w:rPr>
          <w:shd w:val="clear" w:color="auto" w:fill="FFFFFF"/>
        </w:rPr>
        <w:t>, </w:t>
      </w:r>
      <w:hyperlink r:id="rId8" w:anchor="block_570106" w:history="1">
        <w:r>
          <w:rPr>
            <w:rStyle w:val="-"/>
            <w:color w:val="auto"/>
            <w:highlight w:val="white"/>
            <w:u w:val="none"/>
          </w:rPr>
          <w:t>6</w:t>
        </w:r>
      </w:hyperlink>
      <w:r>
        <w:rPr>
          <w:shd w:val="clear" w:color="auto" w:fill="FFFFFF"/>
        </w:rPr>
        <w:t>, </w:t>
      </w:r>
      <w:hyperlink r:id="rId9" w:anchor="block_570108" w:history="1">
        <w:r>
          <w:rPr>
            <w:rStyle w:val="-"/>
            <w:color w:val="auto"/>
            <w:highlight w:val="white"/>
            <w:u w:val="none"/>
          </w:rPr>
          <w:t>8 части 1 статьи 57</w:t>
        </w:r>
      </w:hyperlink>
      <w:r>
        <w:rPr>
          <w:shd w:val="clear" w:color="auto" w:fill="FFFFFF"/>
        </w:rPr>
        <w:t xml:space="preserve">  Федерального закона </w:t>
      </w:r>
      <w:r>
        <w:rPr>
          <w:szCs w:val="24"/>
        </w:rPr>
        <w:t>№ 248-ФЗ.».</w:t>
      </w:r>
    </w:p>
    <w:p w:rsidR="00F22C84" w:rsidRDefault="000A53AC">
      <w:pPr>
        <w:pStyle w:val="HTM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пункте 4.9.3 Положения абзац следующего содержания «</w:t>
      </w:r>
      <w:r>
        <w:rPr>
          <w:rFonts w:ascii="Times New Roman" w:hAnsi="Times New Roman"/>
          <w:sz w:val="24"/>
          <w:szCs w:val="24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контроля.» признать утратившим силу  в соответствии с Федеральным законом  от 28.12.2024 г № 540-ФЗ «О внесении изменений в Федеральный закон «О государственном контрол</w:t>
      </w:r>
      <w:proofErr w:type="gramStart"/>
      <w:r>
        <w:rPr>
          <w:rFonts w:ascii="Times New Roman" w:hAnsi="Times New Roman"/>
          <w:sz w:val="24"/>
          <w:szCs w:val="24"/>
        </w:rPr>
        <w:t>е(</w:t>
      </w:r>
      <w:proofErr w:type="gramEnd"/>
      <w:r>
        <w:rPr>
          <w:rFonts w:ascii="Times New Roman" w:hAnsi="Times New Roman"/>
          <w:sz w:val="24"/>
          <w:szCs w:val="24"/>
        </w:rPr>
        <w:t xml:space="preserve">надзоре) и муниципальном </w:t>
      </w:r>
      <w:proofErr w:type="gramStart"/>
      <w:r>
        <w:rPr>
          <w:rFonts w:ascii="Times New Roman" w:hAnsi="Times New Roman"/>
          <w:sz w:val="24"/>
          <w:szCs w:val="24"/>
        </w:rPr>
        <w:t>контроле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Российской Федерации».</w:t>
      </w:r>
    </w:p>
    <w:p w:rsidR="00F22C84" w:rsidRDefault="000A53AC">
      <w:pPr>
        <w:pStyle w:val="HTML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пункте 5.15 Положения </w:t>
      </w:r>
      <w:r>
        <w:rPr>
          <w:rFonts w:ascii="Times New Roman" w:hAnsi="Times New Roman"/>
          <w:bCs/>
          <w:sz w:val="24"/>
          <w:szCs w:val="24"/>
        </w:rPr>
        <w:t xml:space="preserve">число «20» </w:t>
      </w:r>
      <w:proofErr w:type="gramStart"/>
      <w:r>
        <w:rPr>
          <w:rFonts w:ascii="Times New Roman" w:hAnsi="Times New Roman"/>
          <w:bCs/>
          <w:sz w:val="24"/>
          <w:szCs w:val="24"/>
        </w:rPr>
        <w:t>заменить на число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«15».</w:t>
      </w:r>
    </w:p>
    <w:p w:rsidR="00F22C84" w:rsidRDefault="000A53AC">
      <w:pPr>
        <w:pStyle w:val="aa"/>
        <w:numPr>
          <w:ilvl w:val="0"/>
          <w:numId w:val="1"/>
        </w:numPr>
        <w:shd w:val="clear" w:color="auto" w:fill="FFFFFF"/>
        <w:spacing w:beforeAutospacing="0" w:afterAutospacing="0"/>
        <w:jc w:val="both"/>
      </w:pPr>
      <w:r>
        <w:t xml:space="preserve">Настоящее решение вступает в силу со дня подписания и подлежит размещению на официальном сайте Администрации </w:t>
      </w:r>
      <w:proofErr w:type="spellStart"/>
      <w:r>
        <w:rPr>
          <w:bCs/>
        </w:rPr>
        <w:t>Джалыковского</w:t>
      </w:r>
      <w:proofErr w:type="spellEnd"/>
      <w:r>
        <w:t xml:space="preserve"> сельского муниципального образования Республики Калмыкия.</w:t>
      </w:r>
    </w:p>
    <w:p w:rsidR="00F22C84" w:rsidRDefault="00F22C84">
      <w:pPr>
        <w:spacing w:line="240" w:lineRule="exact"/>
        <w:rPr>
          <w:rFonts w:ascii="Times New Roman" w:hAnsi="Times New Roman"/>
          <w:color w:val="auto"/>
          <w:sz w:val="24"/>
          <w:szCs w:val="24"/>
        </w:rPr>
      </w:pPr>
    </w:p>
    <w:p w:rsidR="00F22C84" w:rsidRDefault="00F22C84">
      <w:pPr>
        <w:rPr>
          <w:rFonts w:ascii="Times New Roman" w:hAnsi="Times New Roman"/>
          <w:bCs/>
          <w:sz w:val="24"/>
          <w:szCs w:val="24"/>
        </w:rPr>
      </w:pPr>
    </w:p>
    <w:p w:rsidR="00F22C84" w:rsidRDefault="000A53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Председатель Собрания депутатов </w:t>
      </w:r>
    </w:p>
    <w:p w:rsidR="00F22C84" w:rsidRDefault="000A53AC">
      <w:proofErr w:type="spellStart"/>
      <w:r>
        <w:rPr>
          <w:rFonts w:ascii="Times New Roman" w:hAnsi="Times New Roman"/>
          <w:sz w:val="24"/>
          <w:szCs w:val="24"/>
        </w:rPr>
        <w:t>Джалыковского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bCs/>
          <w:sz w:val="24"/>
          <w:szCs w:val="24"/>
        </w:rPr>
        <w:t xml:space="preserve"> муниципального</w:t>
      </w:r>
    </w:p>
    <w:p w:rsidR="00F22C84" w:rsidRDefault="000A53AC">
      <w:r>
        <w:rPr>
          <w:rFonts w:ascii="Times New Roman" w:hAnsi="Times New Roman"/>
          <w:bCs/>
          <w:sz w:val="24"/>
          <w:szCs w:val="24"/>
        </w:rPr>
        <w:t xml:space="preserve">образования Республики Калмыкия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Очир</w:t>
      </w:r>
      <w:proofErr w:type="spellEnd"/>
      <w:r>
        <w:rPr>
          <w:rFonts w:ascii="Times New Roman" w:hAnsi="Times New Roman"/>
          <w:sz w:val="24"/>
          <w:szCs w:val="24"/>
        </w:rPr>
        <w:t>-Горяева О.В.</w:t>
      </w:r>
    </w:p>
    <w:p w:rsidR="00F22C84" w:rsidRDefault="00F22C84">
      <w:pPr>
        <w:rPr>
          <w:rFonts w:ascii="Times New Roman" w:hAnsi="Times New Roman"/>
          <w:bCs/>
          <w:sz w:val="24"/>
          <w:szCs w:val="24"/>
        </w:rPr>
      </w:pPr>
    </w:p>
    <w:p w:rsidR="00F22C84" w:rsidRDefault="000A53AC">
      <w:r>
        <w:rPr>
          <w:rFonts w:ascii="Times New Roman" w:hAnsi="Times New Roman"/>
          <w:bCs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bCs/>
          <w:sz w:val="24"/>
          <w:szCs w:val="24"/>
        </w:rPr>
        <w:t>Джалыковского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F22C84" w:rsidRDefault="000A53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</w:p>
    <w:p w:rsidR="00F22C84" w:rsidRDefault="000A53AC">
      <w:pPr>
        <w:widowControl/>
        <w:jc w:val="both"/>
      </w:pPr>
      <w:r>
        <w:rPr>
          <w:rFonts w:ascii="Times New Roman" w:hAnsi="Times New Roman"/>
          <w:bCs/>
          <w:sz w:val="24"/>
          <w:szCs w:val="24"/>
        </w:rPr>
        <w:t>Республики Калмыкия (</w:t>
      </w:r>
      <w:proofErr w:type="spellStart"/>
      <w:r>
        <w:rPr>
          <w:rFonts w:ascii="Times New Roman" w:hAnsi="Times New Roman"/>
          <w:bCs/>
          <w:sz w:val="24"/>
          <w:szCs w:val="24"/>
        </w:rPr>
        <w:t>ахлачи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О.А.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F22C84" w:rsidRDefault="00F22C84">
      <w:pPr>
        <w:widowControl/>
        <w:jc w:val="right"/>
        <w:rPr>
          <w:rFonts w:ascii="Times New Roman" w:hAnsi="Times New Roman"/>
          <w:sz w:val="24"/>
          <w:szCs w:val="24"/>
        </w:rPr>
      </w:pPr>
    </w:p>
    <w:p w:rsidR="00F22C84" w:rsidRDefault="00F22C84">
      <w:pPr>
        <w:pStyle w:val="ConsPlusNormal"/>
        <w:ind w:firstLine="0"/>
        <w:jc w:val="both"/>
      </w:pPr>
    </w:p>
    <w:sectPr w:rsidR="00F22C8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C8C"/>
    <w:multiLevelType w:val="multilevel"/>
    <w:tmpl w:val="2B5248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D2966AD"/>
    <w:multiLevelType w:val="multilevel"/>
    <w:tmpl w:val="8AB48B1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84"/>
    <w:rsid w:val="000A53AC"/>
    <w:rsid w:val="00F22C84"/>
    <w:rsid w:val="00FA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8B"/>
    <w:pPr>
      <w:widowControl w:val="0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qFormat/>
    <w:locked/>
    <w:rsid w:val="0008628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3">
    <w:name w:val="Абзац списка Знак"/>
    <w:qFormat/>
    <w:locked/>
    <w:rsid w:val="0008628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-">
    <w:name w:val="Интернет-ссылка"/>
    <w:link w:val="1"/>
    <w:uiPriority w:val="99"/>
    <w:qFormat/>
    <w:rsid w:val="0008628B"/>
    <w:rPr>
      <w:rFonts w:cs="Times New Roman"/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qFormat/>
    <w:rsid w:val="0008628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ListLabel1">
    <w:name w:val="ListLabel 1"/>
    <w:qFormat/>
    <w:rPr>
      <w:color w:val="auto"/>
      <w:u w:val="none"/>
      <w:shd w:val="clear" w:color="auto" w:fill="FFFFFF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link w:val="ConsPlusNormal1"/>
    <w:qFormat/>
    <w:rsid w:val="0008628B"/>
    <w:pPr>
      <w:widowControl w:val="0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9">
    <w:name w:val="List Paragraph"/>
    <w:basedOn w:val="a"/>
    <w:qFormat/>
    <w:rsid w:val="0008628B"/>
    <w:pPr>
      <w:ind w:left="720"/>
      <w:contextualSpacing/>
    </w:pPr>
    <w:rPr>
      <w:color w:val="auto"/>
    </w:rPr>
  </w:style>
  <w:style w:type="paragraph" w:customStyle="1" w:styleId="1">
    <w:name w:val="Гиперссылка1"/>
    <w:basedOn w:val="a"/>
    <w:link w:val="-"/>
    <w:uiPriority w:val="99"/>
    <w:qFormat/>
    <w:rsid w:val="0008628B"/>
    <w:pPr>
      <w:widowControl/>
      <w:spacing w:after="200" w:line="276" w:lineRule="auto"/>
    </w:pPr>
    <w:rPr>
      <w:rFonts w:asciiTheme="minorHAnsi" w:eastAsiaTheme="minorHAnsi" w:hAnsiTheme="minorHAnsi"/>
      <w:color w:val="0000FF"/>
      <w:sz w:val="22"/>
      <w:szCs w:val="22"/>
      <w:u w:val="single"/>
      <w:lang w:eastAsia="en-US"/>
    </w:rPr>
  </w:style>
  <w:style w:type="paragraph" w:styleId="HTML0">
    <w:name w:val="HTML Preformatted"/>
    <w:basedOn w:val="a"/>
    <w:uiPriority w:val="99"/>
    <w:unhideWhenUsed/>
    <w:qFormat/>
    <w:rsid w:val="000862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</w:rPr>
  </w:style>
  <w:style w:type="paragraph" w:styleId="aa">
    <w:name w:val="Normal (Web)"/>
    <w:basedOn w:val="a"/>
    <w:uiPriority w:val="99"/>
    <w:unhideWhenUsed/>
    <w:qFormat/>
    <w:rsid w:val="0067586F"/>
    <w:pPr>
      <w:widowControl/>
      <w:spacing w:beforeAutospacing="1" w:afterAutospacing="1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8B"/>
    <w:pPr>
      <w:widowControl w:val="0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qFormat/>
    <w:locked/>
    <w:rsid w:val="0008628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3">
    <w:name w:val="Абзац списка Знак"/>
    <w:qFormat/>
    <w:locked/>
    <w:rsid w:val="0008628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-">
    <w:name w:val="Интернет-ссылка"/>
    <w:link w:val="1"/>
    <w:uiPriority w:val="99"/>
    <w:qFormat/>
    <w:rsid w:val="0008628B"/>
    <w:rPr>
      <w:rFonts w:cs="Times New Roman"/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qFormat/>
    <w:rsid w:val="0008628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ListLabel1">
    <w:name w:val="ListLabel 1"/>
    <w:qFormat/>
    <w:rPr>
      <w:color w:val="auto"/>
      <w:u w:val="none"/>
      <w:shd w:val="clear" w:color="auto" w:fill="FFFFFF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link w:val="ConsPlusNormal1"/>
    <w:qFormat/>
    <w:rsid w:val="0008628B"/>
    <w:pPr>
      <w:widowControl w:val="0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9">
    <w:name w:val="List Paragraph"/>
    <w:basedOn w:val="a"/>
    <w:qFormat/>
    <w:rsid w:val="0008628B"/>
    <w:pPr>
      <w:ind w:left="720"/>
      <w:contextualSpacing/>
    </w:pPr>
    <w:rPr>
      <w:color w:val="auto"/>
    </w:rPr>
  </w:style>
  <w:style w:type="paragraph" w:customStyle="1" w:styleId="1">
    <w:name w:val="Гиперссылка1"/>
    <w:basedOn w:val="a"/>
    <w:link w:val="-"/>
    <w:uiPriority w:val="99"/>
    <w:qFormat/>
    <w:rsid w:val="0008628B"/>
    <w:pPr>
      <w:widowControl/>
      <w:spacing w:after="200" w:line="276" w:lineRule="auto"/>
    </w:pPr>
    <w:rPr>
      <w:rFonts w:asciiTheme="minorHAnsi" w:eastAsiaTheme="minorHAnsi" w:hAnsiTheme="minorHAnsi"/>
      <w:color w:val="0000FF"/>
      <w:sz w:val="22"/>
      <w:szCs w:val="22"/>
      <w:u w:val="single"/>
      <w:lang w:eastAsia="en-US"/>
    </w:rPr>
  </w:style>
  <w:style w:type="paragraph" w:styleId="HTML0">
    <w:name w:val="HTML Preformatted"/>
    <w:basedOn w:val="a"/>
    <w:uiPriority w:val="99"/>
    <w:unhideWhenUsed/>
    <w:qFormat/>
    <w:rsid w:val="000862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</w:rPr>
  </w:style>
  <w:style w:type="paragraph" w:styleId="aa">
    <w:name w:val="Normal (Web)"/>
    <w:basedOn w:val="a"/>
    <w:uiPriority w:val="99"/>
    <w:unhideWhenUsed/>
    <w:qFormat/>
    <w:rsid w:val="0067586F"/>
    <w:pPr>
      <w:widowControl/>
      <w:spacing w:beforeAutospacing="1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449814/089b4a5b96814c6974a9dc40194feaf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4449814/089b4a5b96814c6974a9dc40194feaf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4449814/089b4a5b96814c6974a9dc40194feaf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4449814/089b4a5b96814c6974a9dc40194feaf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dc:description/>
  <cp:lastModifiedBy>LARISA</cp:lastModifiedBy>
  <cp:revision>9</cp:revision>
  <cp:lastPrinted>2025-07-01T06:59:00Z</cp:lastPrinted>
  <dcterms:created xsi:type="dcterms:W3CDTF">2025-05-26T07:38:00Z</dcterms:created>
  <dcterms:modified xsi:type="dcterms:W3CDTF">2025-07-01T06:59:00Z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