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9C" w:rsidRDefault="0032019C" w:rsidP="0032019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3970DE">
        <w:rPr>
          <w:rFonts w:ascii="Times New Roman" w:hAnsi="Times New Roman"/>
          <w:b/>
          <w:sz w:val="24"/>
          <w:szCs w:val="24"/>
        </w:rPr>
        <w:t>С</w:t>
      </w:r>
      <w:r w:rsidR="003970DE" w:rsidRPr="003970DE">
        <w:rPr>
          <w:rFonts w:ascii="Times New Roman" w:hAnsi="Times New Roman"/>
          <w:b/>
          <w:sz w:val="24"/>
          <w:szCs w:val="24"/>
        </w:rPr>
        <w:t>ОБРАНИЕ ДЕПУТАТОВ</w:t>
      </w:r>
      <w:r w:rsidRPr="003970DE">
        <w:rPr>
          <w:rFonts w:ascii="Times New Roman" w:hAnsi="Times New Roman"/>
          <w:b/>
          <w:sz w:val="24"/>
          <w:szCs w:val="24"/>
        </w:rPr>
        <w:t xml:space="preserve">  </w:t>
      </w:r>
      <w:r w:rsidR="003970DE" w:rsidRPr="003970DE">
        <w:rPr>
          <w:rFonts w:ascii="Times New Roman" w:hAnsi="Times New Roman"/>
          <w:b/>
          <w:sz w:val="24"/>
          <w:szCs w:val="24"/>
        </w:rPr>
        <w:t>Д</w:t>
      </w:r>
      <w:r w:rsidR="003970DE">
        <w:rPr>
          <w:rFonts w:ascii="Times New Roman" w:hAnsi="Times New Roman"/>
          <w:b/>
          <w:sz w:val="24"/>
          <w:szCs w:val="24"/>
        </w:rPr>
        <w:t>ЖАЛЫКОВСКОГО СЕЛЬСКОГО МУНИЦИПАЛЬНОГО ОБРАЗОВАНИЯ РЕСПУБЛИКИ КАЛМЫКИЯ</w:t>
      </w:r>
    </w:p>
    <w:p w:rsidR="003970DE" w:rsidRPr="003970DE" w:rsidRDefault="003970DE" w:rsidP="0032019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32019C" w:rsidRDefault="003970DE" w:rsidP="003970DE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970DE" w:rsidRDefault="003970DE" w:rsidP="003970DE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970DE">
        <w:rPr>
          <w:rFonts w:ascii="Times New Roman" w:hAnsi="Times New Roman"/>
          <w:b/>
          <w:sz w:val="28"/>
          <w:szCs w:val="28"/>
        </w:rPr>
        <w:t>РЕШЕНИЕ № 28-</w:t>
      </w:r>
      <w:r w:rsidR="00C34903">
        <w:rPr>
          <w:rFonts w:ascii="Times New Roman" w:hAnsi="Times New Roman"/>
          <w:b/>
          <w:sz w:val="28"/>
          <w:szCs w:val="28"/>
        </w:rPr>
        <w:t>4</w:t>
      </w:r>
    </w:p>
    <w:p w:rsidR="003970DE" w:rsidRDefault="003970DE" w:rsidP="003970D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марта 2019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с. </w:t>
      </w:r>
      <w:proofErr w:type="spellStart"/>
      <w:r>
        <w:rPr>
          <w:rFonts w:ascii="Times New Roman" w:hAnsi="Times New Roman"/>
          <w:sz w:val="28"/>
          <w:szCs w:val="28"/>
        </w:rPr>
        <w:t>Джалыково</w:t>
      </w:r>
      <w:proofErr w:type="spellEnd"/>
    </w:p>
    <w:p w:rsidR="003970DE" w:rsidRPr="003970DE" w:rsidRDefault="003970DE" w:rsidP="003970DE">
      <w:pPr>
        <w:pStyle w:val="1"/>
        <w:rPr>
          <w:rFonts w:ascii="Times New Roman" w:hAnsi="Times New Roman"/>
          <w:sz w:val="28"/>
          <w:szCs w:val="28"/>
        </w:rPr>
      </w:pPr>
    </w:p>
    <w:p w:rsidR="0032019C" w:rsidRDefault="0032019C" w:rsidP="0032019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2019C" w:rsidRDefault="0032019C" w:rsidP="0032019C">
      <w:pPr>
        <w:rPr>
          <w:rFonts w:ascii="a_FuturaOrto" w:hAnsi="a_FuturaOrto"/>
          <w:snapToGrid w:val="0"/>
          <w:sz w:val="28"/>
          <w:szCs w:val="28"/>
        </w:rPr>
      </w:pPr>
      <w:r>
        <w:rPr>
          <w:rFonts w:ascii="a_FuturaOrto" w:hAnsi="a_FuturaOrto"/>
          <w:snapToGrid w:val="0"/>
          <w:sz w:val="28"/>
          <w:szCs w:val="28"/>
        </w:rPr>
        <w:t xml:space="preserve">Об установлении учетной нормы площади                                                                               жилого помещения, нормы предоставления жилого                                                         помещения, предоставляемого по договору                                                            социального найма  </w:t>
      </w:r>
      <w:proofErr w:type="gramStart"/>
      <w:r>
        <w:rPr>
          <w:rFonts w:ascii="a_FuturaOrto" w:hAnsi="a_FuturaOrto"/>
          <w:snapToGrid w:val="0"/>
          <w:sz w:val="28"/>
          <w:szCs w:val="28"/>
        </w:rPr>
        <w:t>проживающим</w:t>
      </w:r>
      <w:proofErr w:type="gramEnd"/>
      <w:r>
        <w:rPr>
          <w:rFonts w:ascii="a_FuturaOrto" w:hAnsi="a_FuturaOrto"/>
          <w:snapToGrid w:val="0"/>
          <w:sz w:val="28"/>
          <w:szCs w:val="28"/>
        </w:rPr>
        <w:t xml:space="preserve"> в сельской местности</w:t>
      </w:r>
    </w:p>
    <w:p w:rsidR="0032019C" w:rsidRDefault="0032019C" w:rsidP="0032019C">
      <w:pPr>
        <w:spacing w:line="360" w:lineRule="auto"/>
        <w:rPr>
          <w:rFonts w:ascii="a_FuturaOrto" w:hAnsi="a_FuturaOrto"/>
          <w:snapToGrid w:val="0"/>
          <w:sz w:val="28"/>
          <w:szCs w:val="28"/>
        </w:rPr>
      </w:pPr>
    </w:p>
    <w:p w:rsidR="0032019C" w:rsidRDefault="0032019C" w:rsidP="003970DE">
      <w:pPr>
        <w:jc w:val="both"/>
        <w:rPr>
          <w:rFonts w:ascii="a_FuturaOrto" w:hAnsi="a_FuturaOrto"/>
          <w:snapToGrid w:val="0"/>
          <w:sz w:val="28"/>
          <w:szCs w:val="28"/>
        </w:rPr>
      </w:pPr>
      <w:r>
        <w:rPr>
          <w:rFonts w:ascii="a_FuturaOrto" w:hAnsi="a_FuturaOrto"/>
          <w:snapToGrid w:val="0"/>
          <w:sz w:val="28"/>
          <w:szCs w:val="28"/>
        </w:rPr>
        <w:t xml:space="preserve">       В соответствии со статьей  50 Жилищного  Кодекса  Российской Федерации  Собрание депутатов </w:t>
      </w:r>
      <w:proofErr w:type="spellStart"/>
      <w:r w:rsidR="003970DE">
        <w:rPr>
          <w:rFonts w:ascii="a_FuturaOrto" w:hAnsi="a_FuturaOrto"/>
          <w:snapToGrid w:val="0"/>
          <w:sz w:val="28"/>
          <w:szCs w:val="28"/>
        </w:rPr>
        <w:t>Джалыковского</w:t>
      </w:r>
      <w:proofErr w:type="spellEnd"/>
      <w:r>
        <w:rPr>
          <w:rFonts w:ascii="a_FuturaOrto" w:hAnsi="a_FuturaOrto"/>
          <w:snapToGrid w:val="0"/>
          <w:sz w:val="28"/>
          <w:szCs w:val="28"/>
        </w:rPr>
        <w:t xml:space="preserve">  сельского муниципального образования Республики Калмыкия                               </w:t>
      </w:r>
    </w:p>
    <w:p w:rsidR="0032019C" w:rsidRDefault="0032019C" w:rsidP="0032019C">
      <w:pPr>
        <w:spacing w:line="360" w:lineRule="auto"/>
        <w:jc w:val="center"/>
        <w:rPr>
          <w:rFonts w:ascii="a_FuturaOrto" w:hAnsi="a_FuturaOrto"/>
          <w:snapToGrid w:val="0"/>
          <w:sz w:val="28"/>
          <w:szCs w:val="28"/>
        </w:rPr>
      </w:pPr>
      <w:r>
        <w:rPr>
          <w:rFonts w:ascii="a_FuturaOrto" w:hAnsi="a_FuturaOrto"/>
          <w:snapToGrid w:val="0"/>
          <w:sz w:val="28"/>
          <w:szCs w:val="28"/>
        </w:rPr>
        <w:t>решило:</w:t>
      </w:r>
    </w:p>
    <w:p w:rsidR="0032019C" w:rsidRDefault="0032019C" w:rsidP="0032019C">
      <w:pPr>
        <w:pStyle w:val="a3"/>
        <w:rPr>
          <w:rFonts w:ascii="Times New Roman" w:hAnsi="Times New Roman"/>
          <w:snapToGrid w:val="0"/>
          <w:sz w:val="28"/>
          <w:szCs w:val="28"/>
        </w:rPr>
      </w:pPr>
      <w:r w:rsidRPr="003970DE">
        <w:rPr>
          <w:rFonts w:ascii="Times New Roman" w:hAnsi="Times New Roman"/>
          <w:snapToGrid w:val="0"/>
          <w:sz w:val="28"/>
          <w:szCs w:val="28"/>
        </w:rPr>
        <w:t>1</w:t>
      </w:r>
      <w:r w:rsidRPr="003970DE">
        <w:rPr>
          <w:rFonts w:ascii="Times New Roman" w:hAnsi="Times New Roman"/>
          <w:b/>
          <w:snapToGrid w:val="0"/>
          <w:sz w:val="28"/>
          <w:szCs w:val="28"/>
        </w:rPr>
        <w:t>.Установить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по </w:t>
      </w:r>
      <w:proofErr w:type="spellStart"/>
      <w:r w:rsidR="003970DE">
        <w:rPr>
          <w:rFonts w:ascii="Times New Roman" w:hAnsi="Times New Roman"/>
          <w:b/>
          <w:snapToGrid w:val="0"/>
          <w:sz w:val="28"/>
          <w:szCs w:val="28"/>
        </w:rPr>
        <w:t>Джалыков</w:t>
      </w:r>
      <w:r>
        <w:rPr>
          <w:rFonts w:ascii="Times New Roman" w:hAnsi="Times New Roman"/>
          <w:b/>
          <w:snapToGrid w:val="0"/>
          <w:sz w:val="28"/>
          <w:szCs w:val="28"/>
        </w:rPr>
        <w:t>скому</w:t>
      </w:r>
      <w:proofErr w:type="spellEnd"/>
      <w:r>
        <w:rPr>
          <w:rFonts w:ascii="Times New Roman" w:hAnsi="Times New Roman"/>
          <w:b/>
          <w:snapToGrid w:val="0"/>
          <w:sz w:val="28"/>
          <w:szCs w:val="28"/>
        </w:rPr>
        <w:t xml:space="preserve"> сельскому муниципальному  образованию Республики  Калмыкия учетную норму площади  жилого помещения, </w:t>
      </w:r>
      <w:proofErr w:type="gramStart"/>
      <w:r>
        <w:rPr>
          <w:rFonts w:ascii="Times New Roman" w:hAnsi="Times New Roman"/>
          <w:b/>
          <w:snapToGrid w:val="0"/>
          <w:sz w:val="28"/>
          <w:szCs w:val="28"/>
        </w:rPr>
        <w:t>исходя  из которой определяется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 xml:space="preserve">  уровень  обеспеченности  граждан  общей площадью  жилого помещения  </w:t>
      </w:r>
      <w:proofErr w:type="gramStart"/>
      <w:r>
        <w:rPr>
          <w:rFonts w:ascii="Times New Roman" w:hAnsi="Times New Roman"/>
          <w:b/>
          <w:snapToGrid w:val="0"/>
          <w:sz w:val="28"/>
          <w:szCs w:val="28"/>
        </w:rPr>
        <w:t>в целях их принятия на учет  в качестве нуждающихся  в жилых помещениях в размере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 xml:space="preserve"> 12  квадратных метров   общей  площади на одного члена семьи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32019C" w:rsidRDefault="0032019C" w:rsidP="0032019C">
      <w:pPr>
        <w:pBdr>
          <w:bottom w:val="single" w:sz="12" w:space="1" w:color="auto"/>
        </w:pBd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2.Установить норму предоставления  общей площади жилого помещения, предоставляемого по договору социального найма в следующих размерах:</w:t>
      </w:r>
    </w:p>
    <w:p w:rsidR="0032019C" w:rsidRDefault="0032019C" w:rsidP="0032019C">
      <w:pPr>
        <w:pBdr>
          <w:bottom w:val="single" w:sz="12" w:space="1" w:color="auto"/>
        </w:pBd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3970DE">
        <w:rPr>
          <w:sz w:val="28"/>
          <w:szCs w:val="28"/>
        </w:rPr>
        <w:t xml:space="preserve"> </w:t>
      </w:r>
      <w:r>
        <w:rPr>
          <w:sz w:val="28"/>
          <w:szCs w:val="28"/>
        </w:rPr>
        <w:t>33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 на одного проживающего гражданина ;</w:t>
      </w:r>
    </w:p>
    <w:p w:rsidR="0032019C" w:rsidRDefault="0032019C" w:rsidP="0032019C">
      <w:pPr>
        <w:pBdr>
          <w:bottom w:val="single" w:sz="12" w:space="1" w:color="auto"/>
        </w:pBd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3970DE">
        <w:rPr>
          <w:sz w:val="28"/>
          <w:szCs w:val="28"/>
        </w:rPr>
        <w:t xml:space="preserve"> </w:t>
      </w:r>
      <w:r>
        <w:rPr>
          <w:sz w:val="28"/>
          <w:szCs w:val="28"/>
        </w:rPr>
        <w:t>42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  на семью из двух человек;</w:t>
      </w:r>
    </w:p>
    <w:p w:rsidR="0032019C" w:rsidRDefault="0032019C" w:rsidP="0032019C">
      <w:pPr>
        <w:pBdr>
          <w:bottom w:val="single" w:sz="12" w:space="1" w:color="auto"/>
        </w:pBd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 по 18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етров  на членов семьи при численности  семьи три человека и более.  </w:t>
      </w:r>
    </w:p>
    <w:p w:rsidR="0032019C" w:rsidRDefault="0032019C" w:rsidP="0032019C">
      <w:pPr>
        <w:pBdr>
          <w:bottom w:val="single" w:sz="12" w:space="1" w:color="auto"/>
        </w:pBd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3.Решение вступает в силу со дня его официального опубликования</w:t>
      </w:r>
      <w:r w:rsidR="003970DE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 xml:space="preserve">.        </w:t>
      </w:r>
    </w:p>
    <w:p w:rsidR="0032019C" w:rsidRDefault="0032019C" w:rsidP="0032019C">
      <w:pPr>
        <w:pBdr>
          <w:bottom w:val="single" w:sz="12" w:space="1" w:color="auto"/>
        </w:pBd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4.Решение </w:t>
      </w:r>
      <w:r>
        <w:rPr>
          <w:b/>
          <w:sz w:val="28"/>
          <w:szCs w:val="28"/>
        </w:rPr>
        <w:t>№</w:t>
      </w:r>
      <w:r w:rsidRPr="003970DE">
        <w:rPr>
          <w:sz w:val="28"/>
          <w:szCs w:val="28"/>
        </w:rPr>
        <w:t>1-</w:t>
      </w:r>
      <w:r w:rsidR="003970DE">
        <w:rPr>
          <w:sz w:val="28"/>
          <w:szCs w:val="28"/>
        </w:rPr>
        <w:t>3</w:t>
      </w:r>
      <w:r>
        <w:rPr>
          <w:sz w:val="28"/>
          <w:szCs w:val="28"/>
        </w:rPr>
        <w:t xml:space="preserve"> от 3</w:t>
      </w:r>
      <w:r w:rsidR="003970DE">
        <w:rPr>
          <w:sz w:val="28"/>
          <w:szCs w:val="28"/>
        </w:rPr>
        <w:t>0</w:t>
      </w:r>
      <w:r>
        <w:rPr>
          <w:sz w:val="28"/>
          <w:szCs w:val="28"/>
        </w:rPr>
        <w:t xml:space="preserve">.01.2007г. </w:t>
      </w:r>
      <w:r w:rsidR="003970DE">
        <w:rPr>
          <w:sz w:val="28"/>
          <w:szCs w:val="28"/>
        </w:rPr>
        <w:t xml:space="preserve">«Об утверждении учетной нормы, нормы предоставления жилого помещения, предоставляемого по договору социального найма в селах </w:t>
      </w:r>
      <w:proofErr w:type="spellStart"/>
      <w:r w:rsidR="003970DE">
        <w:rPr>
          <w:sz w:val="28"/>
          <w:szCs w:val="28"/>
        </w:rPr>
        <w:t>Джалыково</w:t>
      </w:r>
      <w:proofErr w:type="spellEnd"/>
      <w:r w:rsidR="003970DE">
        <w:rPr>
          <w:sz w:val="28"/>
          <w:szCs w:val="28"/>
        </w:rPr>
        <w:t xml:space="preserve"> и Буранное» </w:t>
      </w:r>
      <w:r>
        <w:rPr>
          <w:sz w:val="28"/>
          <w:szCs w:val="28"/>
        </w:rPr>
        <w:t>считать утратившим силу.</w:t>
      </w:r>
    </w:p>
    <w:p w:rsidR="0032019C" w:rsidRDefault="0032019C" w:rsidP="0032019C">
      <w:pPr>
        <w:pBdr>
          <w:bottom w:val="single" w:sz="12" w:space="1" w:color="auto"/>
        </w:pBdr>
        <w:tabs>
          <w:tab w:val="center" w:pos="4677"/>
        </w:tabs>
        <w:rPr>
          <w:sz w:val="28"/>
          <w:szCs w:val="28"/>
        </w:rPr>
      </w:pPr>
    </w:p>
    <w:p w:rsidR="0032019C" w:rsidRDefault="0032019C" w:rsidP="0032019C">
      <w:pPr>
        <w:pBdr>
          <w:bottom w:val="single" w:sz="12" w:space="1" w:color="auto"/>
        </w:pBdr>
        <w:tabs>
          <w:tab w:val="center" w:pos="4677"/>
        </w:tabs>
        <w:rPr>
          <w:sz w:val="28"/>
          <w:szCs w:val="28"/>
        </w:rPr>
      </w:pPr>
    </w:p>
    <w:p w:rsidR="0032019C" w:rsidRDefault="0032019C" w:rsidP="0032019C">
      <w:pPr>
        <w:pBdr>
          <w:bottom w:val="single" w:sz="12" w:space="1" w:color="auto"/>
        </w:pBdr>
        <w:tabs>
          <w:tab w:val="center" w:pos="4677"/>
        </w:tabs>
        <w:rPr>
          <w:sz w:val="28"/>
          <w:szCs w:val="28"/>
        </w:rPr>
      </w:pPr>
    </w:p>
    <w:p w:rsidR="0032019C" w:rsidRDefault="0032019C" w:rsidP="0032019C">
      <w:pPr>
        <w:pBdr>
          <w:bottom w:val="single" w:sz="12" w:space="1" w:color="auto"/>
        </w:pBd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 w:rsidR="003970DE">
        <w:rPr>
          <w:sz w:val="28"/>
          <w:szCs w:val="28"/>
        </w:rPr>
        <w:t>Джалыковского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2019C" w:rsidRDefault="0032019C" w:rsidP="0032019C">
      <w:pPr>
        <w:pBdr>
          <w:bottom w:val="single" w:sz="12" w:space="1" w:color="auto"/>
        </w:pBd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32019C" w:rsidRDefault="0032019C" w:rsidP="0032019C">
      <w:pPr>
        <w:pBdr>
          <w:bottom w:val="single" w:sz="12" w:space="1" w:color="auto"/>
        </w:pBd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Республики  Калмыкия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                                      </w:t>
      </w:r>
      <w:r w:rsidR="003970D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</w:t>
      </w:r>
      <w:r w:rsidR="003970DE">
        <w:rPr>
          <w:sz w:val="28"/>
          <w:szCs w:val="28"/>
        </w:rPr>
        <w:t>инов</w:t>
      </w:r>
      <w:proofErr w:type="spellEnd"/>
      <w:r w:rsidR="003970DE">
        <w:rPr>
          <w:sz w:val="28"/>
          <w:szCs w:val="28"/>
        </w:rPr>
        <w:t xml:space="preserve"> О.А.</w:t>
      </w:r>
    </w:p>
    <w:sectPr w:rsidR="0032019C" w:rsidSect="00DA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19C"/>
    <w:rsid w:val="000838CD"/>
    <w:rsid w:val="0032019C"/>
    <w:rsid w:val="003970DE"/>
    <w:rsid w:val="0054785F"/>
    <w:rsid w:val="00C34903"/>
    <w:rsid w:val="00DA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1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Текст1"/>
    <w:basedOn w:val="a"/>
    <w:uiPriority w:val="99"/>
    <w:rsid w:val="0032019C"/>
    <w:pPr>
      <w:suppressAutoHyphens w:val="0"/>
    </w:pPr>
    <w:rPr>
      <w:rFonts w:ascii="Courier New" w:hAnsi="Courier New"/>
      <w:sz w:val="20"/>
      <w:szCs w:val="20"/>
      <w:lang w:eastAsia="ar-SA"/>
    </w:rPr>
  </w:style>
  <w:style w:type="paragraph" w:customStyle="1" w:styleId="10">
    <w:name w:val="Без интервала1"/>
    <w:rsid w:val="0032019C"/>
    <w:pPr>
      <w:suppressAutoHyphens/>
      <w:overflowPunct w:val="0"/>
      <w:spacing w:after="0" w:line="240" w:lineRule="auto"/>
    </w:pPr>
    <w:rPr>
      <w:rFonts w:ascii="Calibri" w:eastAsia="Segoe UI" w:hAnsi="Calibri" w:cs="Tahoma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6</cp:revision>
  <dcterms:created xsi:type="dcterms:W3CDTF">2019-04-30T06:17:00Z</dcterms:created>
  <dcterms:modified xsi:type="dcterms:W3CDTF">2019-06-01T09:54:00Z</dcterms:modified>
</cp:coreProperties>
</file>