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21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 АДМИНИСТРАЦИИ                              ЖАЛЫКОВ СЕЛЯНА</w:t>
      </w:r>
    </w:p>
    <w:p w14:paraId="7B464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ДЖАЛЫКОВСКОГО СЕЛЬСКОГО                              МУНИЦИПАЛЬН  Б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РДЭЦИН</w:t>
      </w:r>
    </w:p>
    <w:p w14:paraId="79B294EF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АДМИНИСТРАЦИН  ЗААВР</w:t>
      </w:r>
    </w:p>
    <w:p w14:paraId="6EF88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C5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                                   </w:t>
      </w:r>
    </w:p>
    <w:p w14:paraId="28070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0D559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обеспечении первичных мер пожарной безопасности </w:t>
      </w:r>
    </w:p>
    <w:p w14:paraId="644DA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весенне–летний пожароопасный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2A20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99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19 Федерального закона от 21.12.1994 г. № 69-ФЗ «О пожарной безопасности», ст. 11 Федерального закона от 21.12.1994 г. № 68-ФЗ «О защите населения и территорий от чрезвычайных ситуаций природного и техногенного характера», ст. 53 Лесного кодекса Российской Федерации и в целях подготовки к весенне - летнему пожароопасному периоду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предупреждения угрозы населенным пунктам, объектам экономики, а также экологии Республики Калмыкия, в связи с возникновением ландшафтных (степных) пожаров  </w:t>
      </w:r>
    </w:p>
    <w:p w14:paraId="356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состав  оперативного  штаба при Администрации  Джалыковского сельского муниципального образования по подготовке  к весенне - летнему  пожароопасному  периоду, контролю за пожарной обстановкой и выполнением мероприятий по пожарной безопасности и график дежурств лиц оперативной группы (приложения). </w:t>
      </w:r>
    </w:p>
    <w:p w14:paraId="27FAC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2.Комиссии по предупреждению и ликвидации чрезвычайных ситуаций и обеспечению пожарной безопасности Джалыковского сельского муниципального образования на заседаниях рассматривать вопросы по обеспечению пожарной безопасности граждан на территории поселения, организовать контроль  за исполнением ранее принятых решений Комиссии.</w:t>
      </w:r>
    </w:p>
    <w:p w14:paraId="56C91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3.Оперативному штабу по подготовке к пожароопасному периоду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</w:p>
    <w:p w14:paraId="58E0C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-откорректировать планы привлечения сил и средств на тушение ландшафтных пожаров в части привлечения техники крестьянских (фермерских) хозяйств, сельскохозяйственных производственных кооперативов и других организаций для тушения пожаров;</w:t>
      </w:r>
    </w:p>
    <w:p w14:paraId="086AC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 оказание содействия органам государственной власти Республики Калмыкия в информировании населения о мерах пожарной безопасности, в том числе посредством организации и проведения собраний населения;</w:t>
      </w:r>
    </w:p>
    <w:p w14:paraId="34B8A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-совместно с заинтересованными органами и организациями разработать и распространить листовки, памятки по вопросу соблюдения требований пожарной безопасности на производстве и в быту;</w:t>
      </w:r>
    </w:p>
    <w:p w14:paraId="3D42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-рекомендовать старосте села организовать сходы граждан по подготовке к весенне-летнему пожароопасному периоду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7A81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73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4.Рекомендовать руководителям организаций, предприятий, учреждений независимо от организационно-правовых форм собственности, расположенных на территории Джалыковского СМО:</w:t>
      </w:r>
    </w:p>
    <w:p w14:paraId="2ADC8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-усилить ведомственный контроль за соблюдением требований пожарной безопасности на подведомственных объектах;</w:t>
      </w:r>
    </w:p>
    <w:p w14:paraId="29353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-оборудовать уголки пожарной безопасности с информацией о требованиях пожарной безопасности;</w:t>
      </w:r>
    </w:p>
    <w:p w14:paraId="093FE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обучение мерам пожарной безопасности работников организаций в соответствии с требованиями норм пожарной безопасности;</w:t>
      </w:r>
    </w:p>
    <w:p w14:paraId="59ED8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и провести выкос и уборку сухой травы и сгораемого мусора на закрепленных и прилегающих территориях;</w:t>
      </w:r>
    </w:p>
    <w:p w14:paraId="76AE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-подготовить источники противопожарного водоснабжения для целей пожаротушения;</w:t>
      </w:r>
    </w:p>
    <w:p w14:paraId="3AECE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мероприятия по опашке отдельно стоящих объектов</w:t>
      </w:r>
    </w:p>
    <w:p w14:paraId="6AD47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(животноводческие стоянки, полевые станы и другие объекты), расположенные в зоне возникновения возможных ландшафтных пожаров;</w:t>
      </w:r>
    </w:p>
    <w:p w14:paraId="1014E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-отключить от источников электроснабжения (трансформаторных подстанций) помещения (кошары) для зимнего содержания животных;</w:t>
      </w:r>
    </w:p>
    <w:p w14:paraId="336FBBCB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-подготовить технику для эксплуатации в весенне – летнее время, укомплектовать первичными средствами пожаротушения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14:paraId="667A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5.Ведущему специалисту Сумьяновой Л.И. обеспечить размещение на официальном сайте Администрации Джалыковского сельского муниципального образования материалов по вопросам пожарной безопасности.</w:t>
      </w:r>
    </w:p>
    <w:p w14:paraId="19274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6.Контроль за исполнением настоящего распоряжения оставляю за собой. </w:t>
      </w:r>
    </w:p>
    <w:p w14:paraId="691FE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09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E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D1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54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E5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AE6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Джалыковского сельского</w:t>
      </w:r>
    </w:p>
    <w:p w14:paraId="08BFFB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3CA37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Калмыкия (ахлачи)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Аинов О.А.</w:t>
      </w:r>
    </w:p>
    <w:p w14:paraId="0F5DFDCE">
      <w:pPr>
        <w:shd w:val="clear" w:color="auto" w:fill="FFFFFF"/>
        <w:spacing w:before="266" w:line="274" w:lineRule="exact"/>
        <w:ind w:right="-51"/>
        <w:jc w:val="both"/>
        <w:rPr>
          <w:rFonts w:ascii="Times New Roman" w:hAnsi="Times New Roman" w:cs="Times New Roman"/>
          <w:sz w:val="28"/>
          <w:szCs w:val="28"/>
        </w:rPr>
      </w:pPr>
    </w:p>
    <w:p w14:paraId="14F67CF1">
      <w:pPr>
        <w:shd w:val="clear" w:color="auto" w:fill="FFFFFF"/>
        <w:spacing w:before="266" w:line="274" w:lineRule="exact"/>
        <w:ind w:right="-51"/>
        <w:jc w:val="both"/>
        <w:rPr>
          <w:rFonts w:ascii="Times New Roman" w:hAnsi="Times New Roman" w:cs="Times New Roman"/>
          <w:sz w:val="28"/>
          <w:szCs w:val="28"/>
        </w:rPr>
      </w:pPr>
    </w:p>
    <w:p w14:paraId="10F1F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FC76C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639F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FF5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9AF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7C8B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BD2F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3F31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449CB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 распоряжением</w:t>
      </w:r>
    </w:p>
    <w:p w14:paraId="142B7A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  Джалыковского СМО РК</w:t>
      </w:r>
    </w:p>
    <w:p w14:paraId="1ABB2D0B">
      <w:pPr>
        <w:spacing w:after="0"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 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</w:p>
    <w:p w14:paraId="6A59ACA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BC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5D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902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</w:t>
      </w:r>
    </w:p>
    <w:p w14:paraId="66B14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ОПЕРАТИВНОГО ШТАБА ПО ПОДГОТОВКЕ  К ПОЖАРООПАСНОМУ  ПЕРИОДУ  В 202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ГОДУ, КОНТРОЛЮ ЗА ПОЖАРНОЙ  ОБСТАНОВКОЙ,  ВЫПОЛНЕНИЕМ МЕРОПРИЯТИЙ ПО ПОЖАРНОЙ БЕЗОПАСНОСТИ</w:t>
      </w:r>
    </w:p>
    <w:p w14:paraId="1B7F48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F1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Аинов О.А.- глава Джалыковского СМО РК (ахлачи) - руководитель штаба</w:t>
      </w:r>
    </w:p>
    <w:p w14:paraId="3897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Сумьянова Л.И. – ведущий специалист Администрации Джалыковского СМО РК</w:t>
      </w:r>
    </w:p>
    <w:p w14:paraId="6BC4D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Сангаджиев Ю.М.- главный механик службы ЭМС  КФ ФГБУ «Управление «Калммелиоводхоз»</w:t>
      </w:r>
    </w:p>
    <w:p w14:paraId="44783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ru-RU"/>
        </w:rPr>
        <w:t>Батаджиев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В.А</w:t>
      </w:r>
      <w:r>
        <w:rPr>
          <w:rFonts w:ascii="Times New Roman" w:hAnsi="Times New Roman" w:cs="Times New Roman"/>
          <w:sz w:val="28"/>
          <w:szCs w:val="28"/>
        </w:rPr>
        <w:t>. – депутат Собрания депутатов Джалыковского СМО РК</w:t>
      </w:r>
    </w:p>
    <w:p w14:paraId="65518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Корсунова Н.Г.-  заведующая Джалыковским сельским Домом культуры</w:t>
      </w:r>
    </w:p>
    <w:p w14:paraId="4AA72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Бадма-Халгаев Н.В.- глава КФХ «Алдар»</w:t>
      </w:r>
    </w:p>
    <w:p w14:paraId="0DB058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EDE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B2B6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229A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F8C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A5C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531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470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E73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23A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C5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5A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2F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37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B4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25EBF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распоряжением</w:t>
      </w:r>
    </w:p>
    <w:p w14:paraId="01902E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  Джалыковского СМО РК</w:t>
      </w:r>
    </w:p>
    <w:p w14:paraId="5901583A">
      <w:pPr>
        <w:spacing w:after="0"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 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</w:p>
    <w:p w14:paraId="39D2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93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0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F6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дежурства лиц оперативной группы Администрации Джалыковского СМО РК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4811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4F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7C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78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66"/>
        <w:gridCol w:w="2691"/>
        <w:gridCol w:w="1564"/>
        <w:gridCol w:w="2835"/>
      </w:tblGrid>
      <w:tr w14:paraId="59845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59C63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53A99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</w:tcPr>
          <w:p w14:paraId="2E6D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4B22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AF5D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14:paraId="32FF2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7215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6857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Аинов О.А.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</w:tcPr>
          <w:p w14:paraId="3F5C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Джалыковского СМО РК (ахлачи)</w:t>
            </w:r>
          </w:p>
          <w:p w14:paraId="0420E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9A07C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1F141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AF6F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моб.: 8 937 902 19 73</w:t>
            </w:r>
          </w:p>
        </w:tc>
      </w:tr>
      <w:tr w14:paraId="7863A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AF7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FA97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Сумьянова Л.И.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</w:tcPr>
          <w:p w14:paraId="1737D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24231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10FF6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3BD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моб: 8 927 646 65 89</w:t>
            </w:r>
          </w:p>
        </w:tc>
      </w:tr>
      <w:tr w14:paraId="46117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695B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D5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D1E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92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Батаджиев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</w:tcPr>
          <w:p w14:paraId="087A3D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Депутат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Собрания депутатов Джалыковского СМО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173A9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7B95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C8CE2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моб: 8 927 59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88 74</w:t>
            </w:r>
          </w:p>
        </w:tc>
      </w:tr>
    </w:tbl>
    <w:p w14:paraId="35A997FF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60DF951A">
      <w:pPr>
        <w:shd w:val="clear" w:color="auto" w:fill="FFFFFF"/>
        <w:jc w:val="both"/>
        <w:textAlignment w:val="baseline"/>
      </w:pPr>
    </w:p>
    <w:p w14:paraId="490076B2">
      <w:pPr>
        <w:shd w:val="clear" w:color="auto" w:fill="FFFFFF"/>
        <w:jc w:val="both"/>
        <w:textAlignment w:val="baseline"/>
      </w:pPr>
    </w:p>
    <w:p w14:paraId="1957CD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247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9798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C0F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BC8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397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FE01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663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491C89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C4523"/>
    <w:rsid w:val="000565F9"/>
    <w:rsid w:val="000A66C8"/>
    <w:rsid w:val="000B7F87"/>
    <w:rsid w:val="001248F1"/>
    <w:rsid w:val="00187BD5"/>
    <w:rsid w:val="002125BB"/>
    <w:rsid w:val="00220517"/>
    <w:rsid w:val="002651A7"/>
    <w:rsid w:val="00266BA6"/>
    <w:rsid w:val="00287398"/>
    <w:rsid w:val="00351ACF"/>
    <w:rsid w:val="00355D60"/>
    <w:rsid w:val="003C4523"/>
    <w:rsid w:val="00410E25"/>
    <w:rsid w:val="00436259"/>
    <w:rsid w:val="00442DAE"/>
    <w:rsid w:val="00486157"/>
    <w:rsid w:val="004A153D"/>
    <w:rsid w:val="00511F7F"/>
    <w:rsid w:val="00533142"/>
    <w:rsid w:val="006439D0"/>
    <w:rsid w:val="006B3108"/>
    <w:rsid w:val="00753802"/>
    <w:rsid w:val="00770607"/>
    <w:rsid w:val="007E3C67"/>
    <w:rsid w:val="007F7A56"/>
    <w:rsid w:val="00831336"/>
    <w:rsid w:val="008848B1"/>
    <w:rsid w:val="0093765A"/>
    <w:rsid w:val="009623A8"/>
    <w:rsid w:val="009E6D9D"/>
    <w:rsid w:val="00A96AFC"/>
    <w:rsid w:val="00B02EB4"/>
    <w:rsid w:val="00B12E2B"/>
    <w:rsid w:val="00B20949"/>
    <w:rsid w:val="00B53AFA"/>
    <w:rsid w:val="00B77F11"/>
    <w:rsid w:val="00C60446"/>
    <w:rsid w:val="00C66542"/>
    <w:rsid w:val="00CF0A96"/>
    <w:rsid w:val="00D00F96"/>
    <w:rsid w:val="00D71B47"/>
    <w:rsid w:val="00E30483"/>
    <w:rsid w:val="00E45D7A"/>
    <w:rsid w:val="00EE4946"/>
    <w:rsid w:val="00F2007F"/>
    <w:rsid w:val="00FA021C"/>
    <w:rsid w:val="00FC2E4A"/>
    <w:rsid w:val="01A3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776</Words>
  <Characters>4424</Characters>
  <Lines>36</Lines>
  <Paragraphs>10</Paragraphs>
  <TotalTime>309</TotalTime>
  <ScaleCrop>false</ScaleCrop>
  <LinksUpToDate>false</LinksUpToDate>
  <CharactersWithSpaces>5190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2017-03-09T08:28:00Z</dcterms:created>
  <dc:creator>Vladimir</dc:creator>
  <cp:lastModifiedBy>BM2572</cp:lastModifiedBy>
  <cp:lastPrinted>2026-03-18T15:24:34Z</cp:lastPrinted>
  <dcterms:modified xsi:type="dcterms:W3CDTF">2026-03-18T15:26:19Z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567D01AA49DC490C8FCB75CE09616C25_12</vt:lpwstr>
  </property>
</Properties>
</file>