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</w:rPr>
      </w:pPr>
      <w:r>
        <w:t xml:space="preserve">ПОСТАНОВЛЕНИЕ                                                                </w:t>
      </w:r>
      <w:r w:rsidR="00237D32">
        <w:t>ЖАЛЫКОВ</w:t>
      </w:r>
      <w:r>
        <w:t xml:space="preserve"> СЕЛЯН</w:t>
      </w:r>
      <w:r w:rsidR="00237D32">
        <w:t>А</w:t>
      </w:r>
    </w:p>
    <w:p w:rsidR="0016720D" w:rsidRDefault="0016720D" w:rsidP="0016720D">
      <w:r>
        <w:t>АДМИНИСТРАЦИИ                                                              МУНИЦИПАЛЬН Б</w:t>
      </w:r>
      <w:proofErr w:type="gramStart"/>
      <w:r>
        <w:rPr>
          <w:lang w:val="en-US"/>
        </w:rPr>
        <w:t>Y</w:t>
      </w:r>
      <w:proofErr w:type="gramEnd"/>
      <w:r>
        <w:t>РДЭЦИН</w:t>
      </w:r>
    </w:p>
    <w:p w:rsidR="0016720D" w:rsidRDefault="00237D32" w:rsidP="0016720D">
      <w:r>
        <w:t>ДЖАЛЫКОВСКОГО</w:t>
      </w:r>
      <w:r w:rsidR="0016720D">
        <w:t xml:space="preserve"> СЕЛЬСКОГО             </w:t>
      </w:r>
      <w:r>
        <w:t xml:space="preserve">                        </w:t>
      </w:r>
      <w:r w:rsidR="0016720D">
        <w:t>АДМИНИСТРАЦИН  ТОГТАВР</w:t>
      </w:r>
    </w:p>
    <w:p w:rsidR="00B553A3" w:rsidRDefault="0016720D" w:rsidP="0016720D">
      <w:pPr>
        <w:pBdr>
          <w:bottom w:val="single" w:sz="12" w:space="1" w:color="auto"/>
        </w:pBdr>
      </w:pPr>
      <w:r>
        <w:t xml:space="preserve">МУНИЦИПАЛЬНОГО ОБРАЗОВАНИЯ </w:t>
      </w:r>
    </w:p>
    <w:p w:rsidR="0016720D" w:rsidRDefault="0016720D" w:rsidP="0016720D">
      <w:r>
        <w:t xml:space="preserve"> </w:t>
      </w:r>
    </w:p>
    <w:p w:rsidR="0016720D" w:rsidRDefault="0016720D" w:rsidP="0016720D"/>
    <w:p w:rsidR="0016720D" w:rsidRDefault="00B553A3" w:rsidP="00B553A3">
      <w:pPr>
        <w:tabs>
          <w:tab w:val="left" w:pos="352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6720D" w:rsidRDefault="0016720D" w:rsidP="0016720D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B553A3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2018 г.</w:t>
      </w:r>
      <w:r w:rsidR="00B553A3">
        <w:rPr>
          <w:sz w:val="28"/>
          <w:szCs w:val="28"/>
        </w:rPr>
        <w:tab/>
      </w:r>
      <w:r w:rsidR="00B553A3">
        <w:rPr>
          <w:sz w:val="28"/>
          <w:szCs w:val="28"/>
        </w:rPr>
        <w:tab/>
      </w:r>
      <w:r w:rsidR="00B553A3">
        <w:rPr>
          <w:sz w:val="28"/>
          <w:szCs w:val="28"/>
        </w:rPr>
        <w:tab/>
      </w:r>
      <w:r w:rsidR="00B553A3">
        <w:rPr>
          <w:sz w:val="28"/>
          <w:szCs w:val="28"/>
        </w:rPr>
        <w:tab/>
      </w:r>
      <w:r w:rsidR="00B553A3">
        <w:rPr>
          <w:sz w:val="28"/>
          <w:szCs w:val="28"/>
        </w:rPr>
        <w:tab/>
      </w:r>
      <w:r w:rsidR="00B553A3">
        <w:rPr>
          <w:sz w:val="28"/>
          <w:szCs w:val="28"/>
        </w:rPr>
        <w:tab/>
      </w:r>
      <w:r w:rsidR="00B553A3">
        <w:rPr>
          <w:sz w:val="28"/>
          <w:szCs w:val="28"/>
        </w:rPr>
        <w:tab/>
        <w:t xml:space="preserve">    </w:t>
      </w:r>
      <w:r w:rsidR="00B553A3">
        <w:rPr>
          <w:sz w:val="28"/>
          <w:szCs w:val="28"/>
        </w:rPr>
        <w:tab/>
        <w:t>№ 3</w:t>
      </w:r>
      <w:r>
        <w:rPr>
          <w:sz w:val="28"/>
          <w:szCs w:val="28"/>
        </w:rPr>
        <w:tab/>
        <w:t xml:space="preserve">                                  </w:t>
      </w:r>
      <w:r>
        <w:t xml:space="preserve">                                   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16720D" w:rsidRPr="00B553A3" w:rsidRDefault="0016720D" w:rsidP="0016720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B553A3">
        <w:rPr>
          <w:rStyle w:val="a5"/>
          <w:b w:val="0"/>
          <w:sz w:val="28"/>
          <w:szCs w:val="28"/>
        </w:rPr>
        <w:t>Об утверждении  Порядка  осуществления</w:t>
      </w:r>
    </w:p>
    <w:p w:rsidR="0016720D" w:rsidRPr="00B553A3" w:rsidRDefault="0016720D" w:rsidP="0016720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B553A3">
        <w:rPr>
          <w:rStyle w:val="a5"/>
          <w:b w:val="0"/>
          <w:sz w:val="28"/>
          <w:szCs w:val="28"/>
        </w:rPr>
        <w:t xml:space="preserve">органом  </w:t>
      </w:r>
      <w:proofErr w:type="gramStart"/>
      <w:r w:rsidRPr="00B553A3">
        <w:rPr>
          <w:rStyle w:val="a5"/>
          <w:b w:val="0"/>
          <w:sz w:val="28"/>
          <w:szCs w:val="28"/>
        </w:rPr>
        <w:t>внутреннего</w:t>
      </w:r>
      <w:proofErr w:type="gramEnd"/>
      <w:r w:rsidRPr="00B553A3">
        <w:rPr>
          <w:rStyle w:val="a5"/>
          <w:b w:val="0"/>
          <w:sz w:val="28"/>
          <w:szCs w:val="28"/>
        </w:rPr>
        <w:t xml:space="preserve">  муниципального </w:t>
      </w:r>
    </w:p>
    <w:p w:rsidR="0016720D" w:rsidRPr="00B553A3" w:rsidRDefault="0016720D" w:rsidP="0016720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B553A3">
        <w:rPr>
          <w:rStyle w:val="a5"/>
          <w:b w:val="0"/>
          <w:sz w:val="28"/>
          <w:szCs w:val="28"/>
        </w:rPr>
        <w:t xml:space="preserve">финансового контроля полномочий  </w:t>
      </w:r>
      <w:proofErr w:type="gramStart"/>
      <w:r w:rsidRPr="00B553A3">
        <w:rPr>
          <w:rStyle w:val="a5"/>
          <w:b w:val="0"/>
          <w:sz w:val="28"/>
          <w:szCs w:val="28"/>
        </w:rPr>
        <w:t>по</w:t>
      </w:r>
      <w:proofErr w:type="gramEnd"/>
      <w:r w:rsidRPr="00B553A3">
        <w:rPr>
          <w:rStyle w:val="a5"/>
          <w:b w:val="0"/>
          <w:sz w:val="28"/>
          <w:szCs w:val="28"/>
        </w:rPr>
        <w:t xml:space="preserve"> </w:t>
      </w:r>
    </w:p>
    <w:p w:rsidR="0016720D" w:rsidRPr="00B553A3" w:rsidRDefault="0016720D" w:rsidP="0016720D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B553A3">
        <w:rPr>
          <w:rStyle w:val="a5"/>
          <w:b w:val="0"/>
          <w:sz w:val="28"/>
          <w:szCs w:val="28"/>
        </w:rPr>
        <w:t>контролю в финансово-бюджетной сфере.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 </w:t>
      </w:r>
      <w:hyperlink r:id="rId4" w:tgtFrame="_blank" w:tooltip="Статья 269.2. 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" w:history="1">
        <w:r>
          <w:rPr>
            <w:rStyle w:val="a3"/>
            <w:color w:val="262626" w:themeColor="text1" w:themeTint="D9"/>
            <w:sz w:val="28"/>
            <w:szCs w:val="28"/>
            <w:u w:val="none"/>
          </w:rPr>
          <w:t>статьи 269.2 Бюджетного кодекса Российской Федерации</w:t>
        </w:r>
      </w:hyperlink>
      <w:r>
        <w:rPr>
          <w:sz w:val="28"/>
          <w:szCs w:val="28"/>
        </w:rPr>
        <w:t>, статьей 99 Фе</w:t>
      </w:r>
      <w:r w:rsidR="00B553A3">
        <w:rPr>
          <w:sz w:val="28"/>
          <w:szCs w:val="28"/>
        </w:rPr>
        <w:t>дерального закона от 05.04.2013г.</w:t>
      </w:r>
      <w:r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Уставом </w:t>
      </w:r>
      <w:proofErr w:type="spellStart"/>
      <w:r w:rsidR="00237D32">
        <w:rPr>
          <w:sz w:val="28"/>
          <w:szCs w:val="28"/>
        </w:rPr>
        <w:t>Джалыковского</w:t>
      </w:r>
      <w:proofErr w:type="spellEnd"/>
      <w:r>
        <w:rPr>
          <w:sz w:val="28"/>
          <w:szCs w:val="28"/>
        </w:rPr>
        <w:t xml:space="preserve">  </w:t>
      </w:r>
      <w:r w:rsidR="00B553A3">
        <w:rPr>
          <w:sz w:val="28"/>
          <w:szCs w:val="28"/>
        </w:rPr>
        <w:t>сельского муниципального образования Республики Калмыкия</w:t>
      </w:r>
      <w:r>
        <w:rPr>
          <w:sz w:val="28"/>
          <w:szCs w:val="28"/>
        </w:rPr>
        <w:t xml:space="preserve">, Администрация </w:t>
      </w:r>
      <w:proofErr w:type="spellStart"/>
      <w:r w:rsidR="00237D32">
        <w:rPr>
          <w:sz w:val="28"/>
          <w:szCs w:val="28"/>
        </w:rPr>
        <w:t>Джалыковского</w:t>
      </w:r>
      <w:proofErr w:type="spellEnd"/>
      <w:r>
        <w:rPr>
          <w:sz w:val="28"/>
          <w:szCs w:val="28"/>
        </w:rPr>
        <w:t xml:space="preserve"> </w:t>
      </w:r>
      <w:r w:rsidR="00B553A3">
        <w:rPr>
          <w:sz w:val="28"/>
          <w:szCs w:val="28"/>
        </w:rPr>
        <w:t>сельского муниципального образования Республики Калмыкия</w:t>
      </w:r>
      <w:r>
        <w:rPr>
          <w:sz w:val="28"/>
          <w:szCs w:val="28"/>
        </w:rPr>
        <w:t xml:space="preserve"> 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553A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постановляет: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осуществления органом внутреннего муниципального финансового контроля полномочий по контролю в финансово-бюджетной сфере.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="00237D32">
        <w:rPr>
          <w:sz w:val="28"/>
          <w:szCs w:val="28"/>
        </w:rPr>
        <w:t>Джалыковского</w:t>
      </w:r>
      <w:proofErr w:type="spellEnd"/>
      <w:r>
        <w:rPr>
          <w:sz w:val="28"/>
          <w:szCs w:val="28"/>
        </w:rPr>
        <w:t xml:space="preserve"> </w:t>
      </w:r>
      <w:r w:rsidR="00B553A3">
        <w:rPr>
          <w:sz w:val="28"/>
          <w:szCs w:val="28"/>
        </w:rPr>
        <w:t>сельского муниципального образования Республики Калмыкия</w:t>
      </w:r>
      <w:r>
        <w:rPr>
          <w:sz w:val="28"/>
          <w:szCs w:val="28"/>
        </w:rPr>
        <w:t>.</w:t>
      </w:r>
    </w:p>
    <w:p w:rsidR="0016720D" w:rsidRDefault="0016720D" w:rsidP="0016720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3.Контроль над исполнением настоящего постановления оставляю за собой.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720D" w:rsidRDefault="0016720D" w:rsidP="0016720D">
      <w:pPr>
        <w:rPr>
          <w:sz w:val="28"/>
          <w:szCs w:val="28"/>
        </w:rPr>
      </w:pPr>
    </w:p>
    <w:p w:rsidR="0016720D" w:rsidRDefault="0016720D" w:rsidP="0016720D">
      <w:pPr>
        <w:rPr>
          <w:sz w:val="28"/>
          <w:szCs w:val="28"/>
        </w:rPr>
      </w:pPr>
    </w:p>
    <w:p w:rsidR="0016720D" w:rsidRDefault="0016720D" w:rsidP="0016720D">
      <w:pPr>
        <w:rPr>
          <w:sz w:val="28"/>
          <w:szCs w:val="28"/>
        </w:rPr>
      </w:pPr>
    </w:p>
    <w:p w:rsidR="0016720D" w:rsidRDefault="0016720D" w:rsidP="0016720D">
      <w:pPr>
        <w:rPr>
          <w:sz w:val="28"/>
          <w:szCs w:val="28"/>
        </w:rPr>
      </w:pPr>
    </w:p>
    <w:p w:rsidR="0016720D" w:rsidRDefault="0016720D" w:rsidP="0016720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37D32">
        <w:rPr>
          <w:sz w:val="28"/>
          <w:szCs w:val="28"/>
        </w:rPr>
        <w:t>Джалыковского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6720D" w:rsidRDefault="0016720D" w:rsidP="0016720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6720D" w:rsidRDefault="0016720D" w:rsidP="0016720D">
      <w:pPr>
        <w:rPr>
          <w:sz w:val="28"/>
          <w:szCs w:val="28"/>
        </w:rPr>
      </w:pPr>
      <w:r>
        <w:rPr>
          <w:sz w:val="28"/>
          <w:szCs w:val="28"/>
        </w:rPr>
        <w:t>Республики Калмыкия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            </w:t>
      </w:r>
      <w:r w:rsidR="00B553A3">
        <w:rPr>
          <w:sz w:val="28"/>
          <w:szCs w:val="28"/>
        </w:rPr>
        <w:t xml:space="preserve">                               О</w:t>
      </w:r>
      <w:r>
        <w:rPr>
          <w:sz w:val="28"/>
          <w:szCs w:val="28"/>
        </w:rPr>
        <w:t>.А.</w:t>
      </w:r>
      <w:r w:rsidR="00B553A3">
        <w:rPr>
          <w:sz w:val="28"/>
          <w:szCs w:val="28"/>
        </w:rPr>
        <w:t xml:space="preserve"> </w:t>
      </w:r>
      <w:proofErr w:type="spellStart"/>
      <w:r w:rsidR="00B553A3">
        <w:rPr>
          <w:sz w:val="28"/>
          <w:szCs w:val="28"/>
        </w:rPr>
        <w:t>Аинов</w:t>
      </w:r>
      <w:proofErr w:type="spellEnd"/>
      <w:r>
        <w:rPr>
          <w:sz w:val="28"/>
          <w:szCs w:val="28"/>
        </w:rPr>
        <w:t xml:space="preserve"> 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1AE3" w:rsidRDefault="00851AE3" w:rsidP="001672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1AE3" w:rsidRDefault="00851AE3" w:rsidP="001672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</w:pP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16720D" w:rsidRDefault="00237D32" w:rsidP="0016720D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Джалыковского</w:t>
      </w:r>
      <w:proofErr w:type="spellEnd"/>
      <w:r w:rsidR="0016720D">
        <w:rPr>
          <w:sz w:val="20"/>
          <w:szCs w:val="20"/>
        </w:rPr>
        <w:t xml:space="preserve"> СМО РК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05.03.2018 г.  № </w:t>
      </w:r>
      <w:r w:rsidR="00B553A3">
        <w:rPr>
          <w:sz w:val="20"/>
          <w:szCs w:val="20"/>
        </w:rPr>
        <w:t>3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32"/>
          <w:szCs w:val="32"/>
        </w:rPr>
      </w:pPr>
    </w:p>
    <w:p w:rsidR="0016720D" w:rsidRPr="00731F1A" w:rsidRDefault="0016720D" w:rsidP="001672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31F1A">
        <w:rPr>
          <w:rStyle w:val="a5"/>
          <w:b w:val="0"/>
          <w:sz w:val="28"/>
          <w:szCs w:val="28"/>
        </w:rPr>
        <w:t>ПОРЯДОК</w:t>
      </w:r>
    </w:p>
    <w:p w:rsidR="0016720D" w:rsidRPr="00731F1A" w:rsidRDefault="0016720D" w:rsidP="001672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31F1A">
        <w:rPr>
          <w:rStyle w:val="a5"/>
          <w:b w:val="0"/>
          <w:sz w:val="28"/>
          <w:szCs w:val="28"/>
        </w:rPr>
        <w:t>осуществления органом внутреннего муниципального</w:t>
      </w:r>
    </w:p>
    <w:p w:rsidR="0016720D" w:rsidRPr="00731F1A" w:rsidRDefault="0016720D" w:rsidP="001672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31F1A">
        <w:rPr>
          <w:rStyle w:val="a5"/>
          <w:b w:val="0"/>
          <w:sz w:val="28"/>
          <w:szCs w:val="28"/>
        </w:rPr>
        <w:t>финансового контроля полномочий по контролю</w:t>
      </w:r>
      <w:r w:rsidRPr="00731F1A">
        <w:rPr>
          <w:b/>
          <w:sz w:val="28"/>
          <w:szCs w:val="28"/>
        </w:rPr>
        <w:t xml:space="preserve"> </w:t>
      </w:r>
      <w:r w:rsidRPr="00731F1A">
        <w:rPr>
          <w:rStyle w:val="a5"/>
          <w:b w:val="0"/>
          <w:sz w:val="28"/>
          <w:szCs w:val="28"/>
        </w:rPr>
        <w:t>в финансово-бюджетной сфере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1.Общие положения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1.1. Настоящий Порядок определяет порядок осуществления органом муниципального финансового контроля, являющимся органом (должностными лицами) Администрации </w:t>
      </w:r>
      <w:proofErr w:type="spellStart"/>
      <w:r w:rsidR="00237D32">
        <w:t>Джалыковского</w:t>
      </w:r>
      <w:proofErr w:type="spellEnd"/>
      <w:r>
        <w:t xml:space="preserve"> </w:t>
      </w:r>
      <w:r w:rsidR="00B1294E">
        <w:t xml:space="preserve">сельского муниципального образования Республики Калмыкия (далее </w:t>
      </w:r>
      <w:proofErr w:type="gramStart"/>
      <w:r w:rsidR="00B1294E">
        <w:t>-А</w:t>
      </w:r>
      <w:proofErr w:type="gramEnd"/>
      <w:r w:rsidR="00B1294E">
        <w:t xml:space="preserve">дминистрация </w:t>
      </w:r>
      <w:proofErr w:type="spellStart"/>
      <w:r w:rsidR="00B1294E">
        <w:t>Джалыковского</w:t>
      </w:r>
      <w:proofErr w:type="spellEnd"/>
      <w:r>
        <w:t xml:space="preserve"> СМО РК</w:t>
      </w:r>
      <w:r w:rsidR="00B1294E">
        <w:t>)</w:t>
      </w:r>
      <w:r>
        <w:t xml:space="preserve"> полномочий по контролю в финансово-бюджетной сфере (далее - деятельность по контролю) во исполнение части 3 </w:t>
      </w:r>
      <w:hyperlink r:id="rId5" w:tgtFrame="_blank" w:tooltip="Статья 269.2. 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" w:history="1">
        <w:r>
          <w:rPr>
            <w:rStyle w:val="a3"/>
            <w:color w:val="404040" w:themeColor="text1" w:themeTint="BF"/>
            <w:u w:val="none"/>
          </w:rPr>
          <w:t>статьи 269.2 Бюджетного кодекса Российской Федерации</w:t>
        </w:r>
      </w:hyperlink>
      <w:r>
        <w:t> и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1.2. Понятия и термины, используемые в настоящем Порядке, применяются в значениях, определенных Бюджетным </w:t>
      </w:r>
      <w:hyperlink r:id="rId6" w:history="1">
        <w:r>
          <w:rPr>
            <w:rStyle w:val="a3"/>
            <w:color w:val="404040" w:themeColor="text1" w:themeTint="BF"/>
            <w:u w:val="none"/>
          </w:rPr>
          <w:t>кодексом</w:t>
        </w:r>
      </w:hyperlink>
      <w:r>
        <w:t> Российской Федерации и Федеральным </w:t>
      </w:r>
      <w:hyperlink r:id="rId7" w:history="1">
        <w:r>
          <w:rPr>
            <w:rStyle w:val="a3"/>
            <w:color w:val="404040" w:themeColor="text1" w:themeTint="BF"/>
            <w:u w:val="none"/>
          </w:rPr>
          <w:t>законом</w:t>
        </w:r>
      </w:hyperlink>
      <w:r>
        <w:t> о контрактной системе.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1.3. Внутренний муниципальный финансовый контроль осуществляется органом финансового контроля Администрации </w:t>
      </w:r>
      <w:proofErr w:type="spellStart"/>
      <w:r w:rsidR="00237D32">
        <w:t>Джалыковского</w:t>
      </w:r>
      <w:proofErr w:type="spellEnd"/>
      <w:r>
        <w:t xml:space="preserve">  СМО РК</w:t>
      </w:r>
      <w:r>
        <w:rPr>
          <w:rStyle w:val="a6"/>
        </w:rPr>
        <w:t> </w:t>
      </w:r>
      <w:r>
        <w:t>(далее</w:t>
      </w:r>
      <w:r w:rsidR="00B1294E">
        <w:t xml:space="preserve"> </w:t>
      </w:r>
      <w:r>
        <w:t>- орган внутреннего муниципального финансового контроля).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1.5. </w:t>
      </w:r>
      <w:proofErr w:type="gramStart"/>
      <w: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1.6. Плановые контрольные мероприятия осуществляются в соответствии с планом контрольных мероприятий </w:t>
      </w:r>
      <w:r>
        <w:rPr>
          <w:rStyle w:val="a6"/>
        </w:rPr>
        <w:t>(или планом контрольной деятельности)</w:t>
      </w:r>
      <w:r>
        <w:t>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1.7. Основанием для осуществления внеплановых контрольных мероприятий является: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</w:pPr>
      <w:r>
        <w:t>- поручение главы муниципального образования, его заместителей;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</w:pPr>
      <w:r>
        <w:t>- поступление депутатских запросов;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- 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-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- истечение срока исполнения ранее выданных представлений и (или) предписаний.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1.8. Орган внутреннего муниципального финансового контроля при осуществлении деятельности по контролю в финансово-бюджетной сфере осуществляет: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а) полномочия по внутреннему муниципальному финансовому контролю в сфере бюджетных правоотношений;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1.9. Объектами контроля в финансово-бюджетной сфере являются: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местного бюджета;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</w:pPr>
      <w:r>
        <w:t>в) муниципальные учреждения;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</w:pPr>
      <w:r>
        <w:t>г) муниципальные унитарные предприятия;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 xml:space="preserve">) хозяйственные товарищества и общества с участием Администрации </w:t>
      </w:r>
      <w:proofErr w:type="spellStart"/>
      <w:r w:rsidR="00237D32">
        <w:t>Джалыковского</w:t>
      </w:r>
      <w:proofErr w:type="spellEnd"/>
      <w:r>
        <w:t xml:space="preserve"> СМО РК</w:t>
      </w:r>
      <w:r>
        <w:rPr>
          <w:rStyle w:val="a6"/>
        </w:rPr>
        <w:t> </w:t>
      </w:r>
      <w: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>
        <w:t>е)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</w:t>
      </w:r>
      <w:proofErr w:type="gramEnd"/>
      <w:r>
        <w:t xml:space="preserve"> из местного бюджета, договоров (соглашений) о предоставлении муниципальных гарантий;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ж)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осуществляющие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1.10. Предметом деятельности по контролю является соблюдение объектами контроля: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-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-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1.11.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органа внутреннего </w:t>
      </w:r>
      <w:r>
        <w:lastRenderedPageBreak/>
        <w:t>муниципального финансового контроля, предусмотренные </w:t>
      </w:r>
      <w:hyperlink r:id="rId8" w:anchor="Par41" w:history="1">
        <w:r>
          <w:rPr>
            <w:rStyle w:val="a3"/>
            <w:color w:val="404040" w:themeColor="text1" w:themeTint="BF"/>
            <w:u w:val="none"/>
          </w:rPr>
          <w:t>подпунктами «а»</w:t>
        </w:r>
      </w:hyperlink>
      <w:r>
        <w:t> </w:t>
      </w:r>
      <w:proofErr w:type="gramStart"/>
      <w:r>
        <w:t>и «</w:t>
      </w:r>
      <w:hyperlink r:id="rId9" w:anchor="Par42" w:history="1">
        <w:r>
          <w:rPr>
            <w:rStyle w:val="a3"/>
            <w:color w:val="404040" w:themeColor="text1" w:themeTint="BF"/>
            <w:u w:val="none"/>
          </w:rPr>
          <w:t>б</w:t>
        </w:r>
        <w:proofErr w:type="gramEnd"/>
        <w:r>
          <w:rPr>
            <w:rStyle w:val="a3"/>
            <w:color w:val="404040" w:themeColor="text1" w:themeTint="BF"/>
            <w:u w:val="none"/>
          </w:rPr>
          <w:t>» пункта 1.8</w:t>
        </w:r>
        <w:r>
          <w:rPr>
            <w:rStyle w:val="a3"/>
          </w:rPr>
          <w:t>.</w:t>
        </w:r>
      </w:hyperlink>
      <w:r>
        <w:t> настоящего Порядка.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1.12. Должностными лицами, уполномоченными принимать решения о проведении проверок, ревизий и обследований, о периодичности их проведения, являются: руководитель органа внутреннего муниципального финансового контроля, его заместители.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1.13. Должностными лицами органа внутреннего муниципального финансового контроля, осуществляющими контроль в финансово-бюджетной сфере, являются: </w:t>
      </w:r>
      <w:r>
        <w:rPr>
          <w:rStyle w:val="a6"/>
        </w:rPr>
        <w:t>руководитель органа внутреннего муниципального финансового контроля, его заместители, к компетенции которых относятся вопросы осуществления контроля в финансово-бюджетной сфере; ведущий специалист, уполномоченный на участие в проведении контрольных мероприятий в соответствии с распоряжением администрации муниципального образования, включаемых в состав проверочной (ревизионной) группы в соответствии с пунктом 3.2. настоящего Порядка)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1.14. Должностные лица, указанные в </w:t>
      </w:r>
      <w:hyperlink r:id="rId10" w:anchor="Par60" w:history="1">
        <w:r>
          <w:rPr>
            <w:rStyle w:val="a3"/>
            <w:color w:val="262626" w:themeColor="text1" w:themeTint="D9"/>
            <w:u w:val="none"/>
          </w:rPr>
          <w:t>пункте</w:t>
        </w:r>
        <w:r>
          <w:rPr>
            <w:rStyle w:val="a3"/>
          </w:rPr>
          <w:t> </w:t>
        </w:r>
      </w:hyperlink>
      <w:r>
        <w:t>1.13. настоящего Порядка, имеют право: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б) при осуществлении плановых и внеплановых выездных проверок (ревизий) беспрепятственно по предъявлении служебных удостоверений и копии </w:t>
      </w:r>
      <w:r>
        <w:rPr>
          <w:rStyle w:val="a6"/>
        </w:rPr>
        <w:t>распоряжения</w:t>
      </w:r>
      <w:r>
        <w:t> 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е) осуществлять производство по делам об </w:t>
      </w:r>
      <w:hyperlink r:id="rId11" w:history="1">
        <w:r>
          <w:rPr>
            <w:rStyle w:val="a3"/>
            <w:color w:val="262626" w:themeColor="text1" w:themeTint="D9"/>
            <w:u w:val="none"/>
          </w:rPr>
          <w:t>административных правонарушениях,</w:t>
        </w:r>
      </w:hyperlink>
      <w:r>
        <w:t> и принимать меры по их предотвращению.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1.15. Орган внутреннего муниципального финансового контроля </w:t>
      </w:r>
      <w:r>
        <w:rPr>
          <w:rStyle w:val="a6"/>
        </w:rPr>
        <w:t xml:space="preserve">(или администрация муниципального образования, или иной муниципальный орган, уполномоченный муниципальным правовым актом местной администрации) </w:t>
      </w:r>
      <w:r>
        <w:t>вправе: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-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</w:pPr>
      <w:r>
        <w:t>- обращаться в суд, арбитражный суд с исками о признании осуществленных закупок недействительными в соответствии с Гражданским </w:t>
      </w:r>
      <w:hyperlink r:id="rId12" w:history="1">
        <w:r>
          <w:rPr>
            <w:rStyle w:val="a3"/>
            <w:color w:val="262626" w:themeColor="text1" w:themeTint="D9"/>
            <w:u w:val="none"/>
          </w:rPr>
          <w:t>кодексом</w:t>
        </w:r>
      </w:hyperlink>
      <w:r>
        <w:t> Российской Федерации.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1.16. Должностные лица, указанные в </w:t>
      </w:r>
      <w:hyperlink r:id="rId13" w:anchor="Par60" w:history="1">
        <w:r>
          <w:rPr>
            <w:rStyle w:val="a3"/>
            <w:color w:val="404040" w:themeColor="text1" w:themeTint="BF"/>
            <w:u w:val="none"/>
          </w:rPr>
          <w:t>пункте </w:t>
        </w:r>
      </w:hyperlink>
      <w:r>
        <w:t>1.13. настоящего Порядка, обязаны: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б) соблюдать требования нормативных правовых актов в установленной сфере деятельности;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в) проводить контрольные мероприятия в соответствии с приказом органа внутреннего муниципального финансового контроля </w:t>
      </w:r>
      <w:r>
        <w:rPr>
          <w:rStyle w:val="a6"/>
        </w:rPr>
        <w:t>(распоряжением администрации муниципального образования)</w:t>
      </w:r>
      <w:r>
        <w:t> о проведении контрольного мероприятия;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>
        <w:t>г) знакомить руководителя или уполномоченное должностное лицо объекта контроля (далее - представитель объекта контроля) с копией приказа </w:t>
      </w:r>
      <w:r>
        <w:rPr>
          <w:rStyle w:val="a6"/>
        </w:rPr>
        <w:t>(распоряжения)</w:t>
      </w:r>
      <w:r>
        <w:t xml:space="preserve"> и удостоверением на проведение выездной проверки (ревизии), с </w:t>
      </w:r>
      <w:r>
        <w:lastRenderedPageBreak/>
        <w:t>приказом </w:t>
      </w:r>
      <w:r>
        <w:rPr>
          <w:rStyle w:val="a6"/>
        </w:rPr>
        <w:t>(распоряжением)</w:t>
      </w:r>
      <w:r>
        <w:t> 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  <w:proofErr w:type="gramEnd"/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со дня выявления такого факта.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1.17. </w:t>
      </w:r>
      <w:proofErr w:type="gramStart"/>
      <w:r>
        <w:t>Должностные лица органа внутреннего муниципального финансового контроля </w:t>
      </w:r>
      <w:r>
        <w:rPr>
          <w:rStyle w:val="a6"/>
        </w:rPr>
        <w:t>(должностные лица Администрации, уполномоченные на проведение контрольных мероприятий (далее – уполномоченные должностные лица</w:t>
      </w:r>
      <w:r>
        <w:rPr>
          <w:i/>
        </w:rPr>
        <w:t>)</w:t>
      </w:r>
      <w:r>
        <w:t xml:space="preserve"> 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</w:t>
      </w:r>
      <w:proofErr w:type="gramEnd"/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1.18. </w:t>
      </w:r>
      <w:proofErr w:type="gramStart"/>
      <w: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1.19. Срок представления информации, документов и материалов устанавливается в запросе и исчисляется </w:t>
      </w:r>
      <w:proofErr w:type="gramStart"/>
      <w:r>
        <w:t>с даты получения</w:t>
      </w:r>
      <w:proofErr w:type="gramEnd"/>
      <w:r>
        <w:t xml:space="preserve"> запроса. При этом такой срок составляет не менее 3 рабочих дней.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1.20.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1.21. Все документы, составляемые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1.22.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1.23.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1.24.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приказом органа внутреннего муниципального финансового контроля </w:t>
      </w:r>
      <w:r>
        <w:rPr>
          <w:rStyle w:val="a6"/>
        </w:rPr>
        <w:t>(распоряжением администрации муниципального образования)</w:t>
      </w:r>
      <w:r>
        <w:rPr>
          <w:i/>
        </w:rPr>
        <w:t>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1.25. Обследования могут проводиться в рамках камеральных и выездных проверок (ревизий) в соответствии с настоящим Порядком.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1.26. Сроки и последовательность проведения административных процедур при осуществлении контрольных мероприятий, порядок составления и представления удостоверений на проведение выездной проверки (ревизии), а также ответственность должностных лиц, уполномоченных на проведение контрольных мероприятий, устанавливаются административным регламентом исполнения муниципальной функции по контролю в финансово-бюджетной сфере, утверждаемым постановлением Администрации </w:t>
      </w:r>
      <w:proofErr w:type="spellStart"/>
      <w:r w:rsidR="00237D32">
        <w:t>Джалыковского</w:t>
      </w:r>
      <w:proofErr w:type="spellEnd"/>
      <w:r>
        <w:t xml:space="preserve">  СМО РК</w:t>
      </w:r>
      <w:r>
        <w:rPr>
          <w:rStyle w:val="a6"/>
        </w:rPr>
        <w:t>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1.27. Руководитель органа внутреннего муниципального финансового контроля (глава местной Администрации) в целях реализации положений настоящего Порядка утверждает правовые акты, устанавливающие распределение обязанностей, полномочий и ответственность структурных подразделений (должностных лиц), уполномоченных на проведение контроля в финансово-бюджетной сфере. Указанные акты должны обеспечивать исключение дублирования функций структурных подразделений (должностных лиц), а также условий для возникновения конфликта интересов.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2. Требования к планированию деятельности по контролю.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2.1. Планирование контрольной деятельности осуществляется путем составления и утверждения плана контрольных мероприятий </w:t>
      </w:r>
      <w:r>
        <w:rPr>
          <w:rStyle w:val="a6"/>
        </w:rPr>
        <w:t>(или плана контрольной деятельности)</w:t>
      </w:r>
      <w:r>
        <w:t> на следующий календарный год, который утверждается приказом органа внутреннего муниципального финансового контроля </w:t>
      </w:r>
      <w:r>
        <w:rPr>
          <w:rStyle w:val="a6"/>
        </w:rPr>
        <w:t>(распоряжением администрации муниципального образования)</w:t>
      </w:r>
      <w:r>
        <w:t> не позднее 30 декабря текущего календарного года</w:t>
      </w:r>
      <w:r>
        <w:rPr>
          <w:rStyle w:val="a6"/>
        </w:rPr>
        <w:t>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2.2. План контрольных мероприятий составляется с учетом проведенных проверок контрольно-счетного органа муниципального образования, анализа контрольной деятельности за прошедший период и на основании предложений </w:t>
      </w:r>
      <w:r>
        <w:rPr>
          <w:rStyle w:val="a6"/>
        </w:rPr>
        <w:t>должностных лиц.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Составление плана контрольных мероприятий осуществляется с соблюдением следующих условий: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а) обеспечение равномерности нагрузки на должностных лиц, структурные подразделения органа внутреннего муниципального финансового контроля, принимающие участие в контрольных мероприятиях;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</w:t>
      </w:r>
      <w:r w:rsidR="00B1294E">
        <w:t xml:space="preserve"> </w:t>
      </w:r>
      <w:r>
        <w:t>(последние 3-5 лет).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2.3. Отбор контрольных мероприятий осуществляется исходя из следующих критериев: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в) длительность периода, прошедшего с момента проведения идентичного контрольного мероприятия органом муниципального финансового контроля </w:t>
      </w:r>
      <w:r>
        <w:rPr>
          <w:rStyle w:val="a6"/>
        </w:rPr>
        <w:t>(уполномоченными должностными лицами)</w:t>
      </w:r>
      <w:r>
        <w:t> (в случае, если указанный период превышает 3 года, данный критерий имеет наивысший приоритет);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г) информация о наличии признаков нарушений, поступившая от</w:t>
      </w:r>
      <w:r>
        <w:rPr>
          <w:rStyle w:val="a6"/>
        </w:rPr>
        <w:t xml:space="preserve"> органов Федерального казначейства, органов муниципального финансового контроля, </w:t>
      </w:r>
      <w:r>
        <w:t>главных администраторов доходов местного бюджета, а также выявленная по результатам анализа данных единой информационной системы в сфере закупок.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2.5. Формирование плана контрольных мероприятий осуществляется с учетом информации о планируемых (проводимых) контрольно-счетным органом муниципального образования идентичных контрольных мероприятиях в целях исключения дублирования деятельности по контролю.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В настоящем Порядке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</w:t>
      </w:r>
      <w:r>
        <w:lastRenderedPageBreak/>
        <w:t>могут быть проведены органом внутреннего муниципального финансового контроля </w:t>
      </w:r>
      <w:r>
        <w:rPr>
          <w:rStyle w:val="a6"/>
        </w:rPr>
        <w:t>(уполномоченными должностными лицами).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2.6. Проверяемый период при проведении плановых контрольных мероприятий определяется исходя из задач контрольного мероприятия.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2.7.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муниципального финансового контроля (проверка, ревизия или обследование), дата </w:t>
      </w:r>
      <w:r>
        <w:rPr>
          <w:rStyle w:val="a6"/>
        </w:rPr>
        <w:t>(или месяц)</w:t>
      </w:r>
      <w:r>
        <w:t> начала и сроки проведения контрольного мероприятия</w:t>
      </w:r>
      <w:r>
        <w:rPr>
          <w:rStyle w:val="a6"/>
        </w:rPr>
        <w:t>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>
        <w:t>2.8. Внесение изменений в план контрольных мероприятий допускается не позднее,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 приказом органа внутреннего муниципального финансового контроля </w:t>
      </w:r>
      <w:r>
        <w:rPr>
          <w:rStyle w:val="a6"/>
        </w:rPr>
        <w:t>(распоряжением администрации муниципального образования)</w:t>
      </w:r>
      <w:r>
        <w:rPr>
          <w:i/>
        </w:rPr>
        <w:t>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2.9.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</w:t>
      </w:r>
      <w:r w:rsidR="003D0668">
        <w:t>А</w:t>
      </w:r>
      <w:r>
        <w:t xml:space="preserve">дминистрации </w:t>
      </w:r>
      <w:proofErr w:type="spellStart"/>
      <w:r w:rsidR="00237D32">
        <w:t>Джалыковского</w:t>
      </w:r>
      <w:proofErr w:type="spellEnd"/>
      <w:r>
        <w:t xml:space="preserve"> СМО РК </w:t>
      </w:r>
      <w:r>
        <w:rPr>
          <w:rStyle w:val="a6"/>
        </w:rPr>
        <w:t> </w:t>
      </w:r>
      <w:r>
        <w:t>в информационно-телекоммуникационной сети «Интернет» не позднее трех рабочих дней со дня их утверждения.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2.10. Порядок формирования и утверждения плана контрольных мероприятий, внесения в него изменений устанавливается административным регламентом исполнения муниципальной функции по контролю в финансово-бюджетной сфере.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3. Требования к проведению контрольных мероприятий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3.2. </w:t>
      </w:r>
      <w:proofErr w:type="gramStart"/>
      <w:r>
        <w:t>Контрольное мероприятие проводится на основании приказа органа внутреннего муниципального финансового контроля </w:t>
      </w:r>
      <w:r>
        <w:rPr>
          <w:rStyle w:val="a6"/>
        </w:rPr>
        <w:t>(распоряжения администрации муниципального образования)</w:t>
      </w:r>
      <w:r>
        <w:t> 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проверки: камеральная или выездная (при проведении проверок);</w:t>
      </w:r>
      <w:proofErr w:type="gramEnd"/>
      <w:r>
        <w:t xml:space="preserve"> состав должностных лиц, уполномоченных на проведение контрольного мероприятия и включенных в проверочную (ревизионную) группу;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</w:t>
      </w:r>
      <w:r>
        <w:rPr>
          <w:rStyle w:val="a6"/>
        </w:rPr>
        <w:t>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3.3. Решение о приостановлении проведения контрольного мероприятия принимается руководителем органа внутреннего муниципального финансового контроля </w:t>
      </w:r>
      <w:r>
        <w:rPr>
          <w:rStyle w:val="a6"/>
        </w:rPr>
        <w:t>(главой администрации муниципального образования)</w:t>
      </w:r>
      <w:r w:rsidR="00B1294E">
        <w:rPr>
          <w:rStyle w:val="a6"/>
        </w:rPr>
        <w:t xml:space="preserve"> </w:t>
      </w:r>
      <w:r>
        <w:t>на основании мотивированного обращения руководителя проверочной (ревизионной) группы </w:t>
      </w:r>
      <w:r>
        <w:rPr>
          <w:rStyle w:val="a6"/>
        </w:rPr>
        <w:t>(уполномоченного должностного лица) </w:t>
      </w:r>
      <w:r>
        <w:t>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3.4. Решение о возобновлении проведения контрольного мероприятия принимается руководителем органа внутреннего муниципального финансового контроля </w:t>
      </w:r>
      <w:r>
        <w:rPr>
          <w:rStyle w:val="a6"/>
        </w:rPr>
        <w:t>(главой администрации муниципального образования)</w:t>
      </w:r>
      <w:r>
        <w:t xml:space="preserve"> после устранения причин приостановления проведения контрольного мероприятия в соответствии с настоящим Порядком.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3.5. Решение о приостановлении (возобновлении) проведения контрольного мероприятия оформляется приказом органа внутреннего муниципального финансового контроля </w:t>
      </w:r>
      <w:r>
        <w:rPr>
          <w:rStyle w:val="a6"/>
        </w:rPr>
        <w:t>(распоряжением Администрации муниципального образования)</w:t>
      </w:r>
      <w:r>
        <w:rPr>
          <w:i/>
        </w:rPr>
        <w:t>.</w:t>
      </w:r>
      <w:r>
        <w:t xml:space="preserve"> Копия решения о приостановлении (возобновлении) проведения контрольного мероприятия направляется </w:t>
      </w:r>
      <w:r>
        <w:lastRenderedPageBreak/>
        <w:t>в адрес объекта контроля в срок, не превышающий двух рабочих дней со дня принятия такого решения.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4. Проведение обследования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>
        <w:t>4.1. При проведении обследования осуществляются анализ и оценка состояния сферы деятельности объекта контроля, определенной приказом органа внутреннего муниципального финансового контроля </w:t>
      </w:r>
      <w:r>
        <w:rPr>
          <w:rStyle w:val="a6"/>
        </w:rPr>
        <w:t>(распоряжением администрации муниципального образования)</w:t>
      </w:r>
      <w:r>
        <w:rPr>
          <w:i/>
        </w:rPr>
        <w:t>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4.4. По результатам проведения обследования оформляется заключение, которое подписывается должностным лицом органа внутреннего муниципального финансового контроля </w:t>
      </w:r>
      <w:r>
        <w:rPr>
          <w:rStyle w:val="a6"/>
        </w:rPr>
        <w:t>(уполномоченным должностным лицом</w:t>
      </w:r>
      <w:r>
        <w:rPr>
          <w:i/>
        </w:rPr>
        <w:t>)</w:t>
      </w:r>
      <w: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пунктом 1.18. настоящего Порядка.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4.5. Заключение и иные материалы обследования подлежат рассмотрению руководителем органа внутреннего муниципального финансового контроля </w:t>
      </w:r>
      <w:r>
        <w:rPr>
          <w:rStyle w:val="a6"/>
        </w:rPr>
        <w:t>(главой администрации муниципального образования)</w:t>
      </w:r>
      <w:r>
        <w:t xml:space="preserve"> в течение 30 дней со дня подписания заключения.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4.6. По итогам рассмотрения заключения, подготовленного по результатам проведения обследования, руководитель органа внутреннего муниципального финансового контроля </w:t>
      </w:r>
      <w:r>
        <w:rPr>
          <w:rStyle w:val="a6"/>
        </w:rPr>
        <w:t>(глава администрации муниципального образования)</w:t>
      </w:r>
      <w:r>
        <w:t> может назначить проведение выездной проверки (ревизии).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5. Проведение камеральной проверки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5.1.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 </w:t>
      </w:r>
      <w:r>
        <w:rPr>
          <w:rStyle w:val="a6"/>
        </w:rPr>
        <w:t>(уполномоченных должностных лиц),</w:t>
      </w:r>
      <w:r>
        <w:t> а также информации, документов и материалов, полученных в ходе встречных проверок.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5.2. Камеральная проверка проводится должностным лицом, указанным в </w:t>
      </w:r>
      <w:hyperlink r:id="rId14" w:anchor="Par60" w:history="1">
        <w:r>
          <w:rPr>
            <w:rStyle w:val="a3"/>
            <w:color w:val="404040" w:themeColor="text1" w:themeTint="BF"/>
            <w:u w:val="none"/>
          </w:rPr>
          <w:t>пункте</w:t>
        </w:r>
      </w:hyperlink>
      <w:r>
        <w:t>1.13. настоящего Порядка,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 </w:t>
      </w:r>
      <w:r>
        <w:rPr>
          <w:rStyle w:val="a6"/>
        </w:rPr>
        <w:t>(уполномоченного должностного лица</w:t>
      </w:r>
      <w:r>
        <w:rPr>
          <w:i/>
        </w:rPr>
        <w:t>).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5.3. При проведении камеральной проверки в срок ее проведения не засчитываются периоды времени </w:t>
      </w:r>
      <w:proofErr w:type="gramStart"/>
      <w:r>
        <w:t>с даты отправки</w:t>
      </w:r>
      <w:proofErr w:type="gramEnd"/>
      <w:r>
        <w:t xml:space="preserve"> запроса органа внутреннего муниципального финансового контроля </w:t>
      </w:r>
      <w:r>
        <w:rPr>
          <w:rStyle w:val="a6"/>
        </w:rPr>
        <w:t>(уполномоченного должностного лица</w:t>
      </w:r>
      <w:r>
        <w:rPr>
          <w:i/>
        </w:rPr>
        <w:t>)</w:t>
      </w:r>
      <w: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5.4. При проведении камеральных проверок по решению руководителя проверочной (ревизионной) группы </w:t>
      </w:r>
      <w:r>
        <w:rPr>
          <w:rStyle w:val="a6"/>
        </w:rPr>
        <w:t>(уполномоченного должностного лица</w:t>
      </w:r>
      <w:r>
        <w:rPr>
          <w:i/>
        </w:rPr>
        <w:t>)</w:t>
      </w:r>
      <w:r>
        <w:t xml:space="preserve"> может быть проведено обследование.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5.5.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5.6. Акт камеральной проверки в течение 3 рабочих дней со дня его подписания вручается (направляется) представителю объекта контроля в соответствии с пунктом 1.18. настоящего Порядка.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5.7.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5.8. Материалы камеральной проверки подлежат рассмотрению руководителем органа внутреннего муниципального финансового контроля </w:t>
      </w:r>
      <w:r>
        <w:rPr>
          <w:rStyle w:val="a6"/>
        </w:rPr>
        <w:t>(главой администрации муниципального образования)</w:t>
      </w:r>
      <w:r>
        <w:rPr>
          <w:i/>
        </w:rPr>
        <w:t> </w:t>
      </w:r>
      <w:r>
        <w:t>в течение 30 дней со дня подписания акта.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5.9. По результатам рассмотрения акта и иных материалов камеральной проверки руководитель органа внутреннего муниципального финансового контроля </w:t>
      </w:r>
      <w:r>
        <w:rPr>
          <w:rStyle w:val="a6"/>
        </w:rPr>
        <w:t xml:space="preserve">(глава администрации муниципального образования) </w:t>
      </w:r>
      <w:r>
        <w:t>принимает решение: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а) о применении мер принуждения, к которым в целях настоящего Порядка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применении бюджетных мер принуждения;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б) об отсутствии оснований для применения мер принуждения;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в) о проведении выездной проверки (ревизии).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6. Проведение выездной проверки (ревизии)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6.1. Выездная проверка (ревизия) проводится по месту нахождения объекта контроля.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6.2. Срок проведения выездной проверки (ревизии) составляет не более 30 рабочих дней.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6.3. Руководитель органа внутреннего муниципального финансового контроля </w:t>
      </w:r>
      <w:r>
        <w:rPr>
          <w:rStyle w:val="a6"/>
        </w:rPr>
        <w:t>(глава администрации муниципального образования)</w:t>
      </w:r>
      <w:r>
        <w:t> может продлить срок проведения выездной проверки (ревизии) на основании мотивированного обращения руководителя проверочной (ревизионной) группы </w:t>
      </w:r>
      <w:r>
        <w:rPr>
          <w:rStyle w:val="a6"/>
        </w:rPr>
        <w:t>(уполномоченного должностного лица</w:t>
      </w:r>
      <w:r>
        <w:rPr>
          <w:i/>
        </w:rPr>
        <w:t>)</w:t>
      </w:r>
      <w:r>
        <w:t>, но не более чем на 20 рабочих дней.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 </w:t>
      </w:r>
      <w:r>
        <w:rPr>
          <w:rStyle w:val="a6"/>
        </w:rPr>
        <w:t>(уполномоченное должностное лицо</w:t>
      </w:r>
      <w:r>
        <w:rPr>
          <w:i/>
        </w:rPr>
        <w:t>)</w:t>
      </w:r>
      <w:r>
        <w:t xml:space="preserve"> составляет акт</w:t>
      </w:r>
      <w:r>
        <w:rPr>
          <w:sz w:val="28"/>
          <w:szCs w:val="28"/>
        </w:rPr>
        <w:t xml:space="preserve"> </w:t>
      </w:r>
      <w:r>
        <w:t>по форме, утверждаемой приказом органа внутреннего муниципального финансового контроля </w:t>
      </w:r>
      <w:r>
        <w:rPr>
          <w:rStyle w:val="a6"/>
        </w:rPr>
        <w:t>(распоряжением администрации муниципального образования)</w:t>
      </w:r>
      <w:r>
        <w:t>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6.5. </w:t>
      </w:r>
      <w:proofErr w:type="gramStart"/>
      <w: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 </w:t>
      </w:r>
      <w:r>
        <w:rPr>
          <w:rStyle w:val="a6"/>
        </w:rPr>
        <w:t>(уполномоченное должностное лицо)</w:t>
      </w:r>
      <w:r>
        <w:rPr>
          <w:i/>
        </w:rPr>
        <w:t> </w:t>
      </w:r>
      <w:r>
        <w:t>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</w:t>
      </w:r>
      <w:proofErr w:type="gramEnd"/>
      <w:r>
        <w:t xml:space="preserve"> помещения, склады и архивы. Форма акта изъятия утверждается приказом органа внутреннего муниципального финансового контроля </w:t>
      </w:r>
      <w:r>
        <w:rPr>
          <w:rStyle w:val="a6"/>
        </w:rPr>
        <w:t>(распоряжением администрации муниципального образования)</w:t>
      </w:r>
      <w:r>
        <w:rPr>
          <w:i/>
        </w:rPr>
        <w:t>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6.6. Руководитель органа внутреннего муниципального финансового контроля </w:t>
      </w:r>
      <w:r>
        <w:rPr>
          <w:rStyle w:val="a6"/>
        </w:rPr>
        <w:t>(глава администрации муниципального образования) </w:t>
      </w:r>
      <w:r>
        <w:t>на основании мотивированного обращения руководителя проверочной (ревизионной) группы </w:t>
      </w:r>
      <w:r>
        <w:rPr>
          <w:rStyle w:val="a6"/>
        </w:rPr>
        <w:t>(уполномоченного должностного лица</w:t>
      </w:r>
      <w:r>
        <w:rPr>
          <w:i/>
        </w:rPr>
        <w:t>)</w:t>
      </w:r>
      <w:r>
        <w:t xml:space="preserve"> может назначить: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- проведение обследования;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- проведение встречной проверки.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6.7. По результатам обследования оформляется заключение, которое прилагается к материалам выездной проверки (ревизии).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6.8.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6.9. Проведение выездной проверки (ревизии) может быть приостановлено руководителем органа внутреннего муниципального финансового контроля </w:t>
      </w:r>
      <w:r>
        <w:rPr>
          <w:rStyle w:val="a6"/>
        </w:rPr>
        <w:t>(главой Администрации муниципального образования) </w:t>
      </w:r>
      <w:r>
        <w:t>на основании мотивированного обращения руководителя проверочной (ревизионной) группы </w:t>
      </w:r>
      <w:r>
        <w:rPr>
          <w:rStyle w:val="a6"/>
        </w:rPr>
        <w:t>(уполномоченного должностного лица</w:t>
      </w:r>
      <w:r>
        <w:rPr>
          <w:i/>
        </w:rPr>
        <w:t>):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а) на период проведения встречной проверки и (или) обследования;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в) на период организации и проведения экспертиз;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г) на период исполнения запросов, направленных в компетентные государственные органы;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 xml:space="preserve">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>
        <w:t>истребуемой</w:t>
      </w:r>
      <w:proofErr w:type="spellEnd"/>
      <w: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6.10. На время приостановления проведения выездной проверки (ревизии) течение ее срока прерывается.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6.11. Руководитель органа внутреннего муниципального финансового контроля </w:t>
      </w:r>
      <w:r>
        <w:rPr>
          <w:rStyle w:val="a6"/>
        </w:rPr>
        <w:t>(глава администрации муниципального образования)</w:t>
      </w:r>
      <w:r>
        <w:t>, принявший решение о приостановлении проведения выездной проверки (ревизии), в течение 3 рабочих дней со дня его принятия: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а) письменно извещает объект контроля о приостановлении проведения проверки и о причинах приостановления;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6.12. Руководитель органа внутреннего муниципального финансового контроля </w:t>
      </w:r>
      <w:r>
        <w:rPr>
          <w:rStyle w:val="a6"/>
        </w:rPr>
        <w:t>(глава Администрации муниципального образования)</w:t>
      </w:r>
      <w:r>
        <w:rPr>
          <w:i/>
        </w:rPr>
        <w:t> </w:t>
      </w:r>
      <w:r>
        <w:t>в течение 3 рабочих дней со дня получения сведений об устранении причин приостановления выездной проверки (ревизии):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а) принимает решение о возобновлении проведения выездной проверки (ревизии);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б) информирует о возобновлении проведения выездной проверки (ревизии) объект контроля.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</w:pPr>
      <w:r>
        <w:t>6.13. После окончания контрольных действий, предусмотренных </w:t>
      </w:r>
      <w:hyperlink r:id="rId15" w:anchor="Par154" w:history="1">
        <w:r>
          <w:rPr>
            <w:rStyle w:val="a3"/>
            <w:color w:val="auto"/>
            <w:u w:val="none"/>
          </w:rPr>
          <w:t>пунктом 6.8.</w:t>
        </w:r>
      </w:hyperlink>
      <w:r>
        <w:t> настоящего Порядка, и иных мероприятий, проводимых в рамках выездной проверки (ревизии), руководитель проверочной (ревизионной) группы (уполномоченное должностное лицо)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 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  <w:r>
        <w:br/>
        <w:t>6.14.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  <w:r>
        <w:br/>
        <w:t>6.15.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  <w:r>
        <w:br/>
        <w:t>6.16.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  <w:r>
        <w:br/>
        <w:t>6.17. Акт и иные материалы выездной проверки (ревизии) подлежат рассмотрению главой администрации в течение 30 дней со дня подписания акта.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6.18. По результатам рассмотрения акта и иных материалов выездной проверки (ревизии) глава администрации принимает решение: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</w:pPr>
      <w:r>
        <w:t>-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  <w:r>
        <w:br/>
        <w:t>- об отсутствии оснований для направления предписания, представления и уведомления о применении бюджетных мер принуждения;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  <w:r>
        <w:t>-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16720D" w:rsidRDefault="0016720D" w:rsidP="0016720D">
      <w:pPr>
        <w:pStyle w:val="a4"/>
        <w:spacing w:before="0" w:beforeAutospacing="0" w:after="0" w:afterAutospacing="0"/>
        <w:jc w:val="both"/>
        <w:rPr>
          <w:b/>
        </w:rPr>
      </w:pPr>
    </w:p>
    <w:p w:rsidR="0016720D" w:rsidRDefault="0016720D" w:rsidP="0016720D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7. Реализация результатов проведения контрольных мероприятий</w:t>
      </w:r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t>7.1. При осуществлении полномочий, предусмотренных абзацами первым-вторым пункта 1.7. настоящего Порядка, администрация муниципального образования направляет:</w:t>
      </w:r>
    </w:p>
    <w:p w:rsidR="0016720D" w:rsidRDefault="0016720D" w:rsidP="0016720D">
      <w:pPr>
        <w:pStyle w:val="a4"/>
        <w:spacing w:before="0" w:beforeAutospacing="0" w:after="0" w:afterAutospacing="0"/>
        <w:jc w:val="both"/>
      </w:pPr>
      <w:proofErr w:type="gramStart"/>
      <w:r>
        <w:t>-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поселения,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</w:t>
      </w:r>
      <w:proofErr w:type="gramEnd"/>
      <w:r>
        <w:t xml:space="preserve"> </w:t>
      </w:r>
      <w:proofErr w:type="gramStart"/>
      <w:r>
        <w:t>размещения средств бюджета поселения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 поселения,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16720D" w:rsidRDefault="0016720D" w:rsidP="0016720D">
      <w:pPr>
        <w:pStyle w:val="a4"/>
        <w:spacing w:before="0" w:beforeAutospacing="0" w:after="0" w:afterAutospacing="0"/>
      </w:pPr>
      <w:proofErr w:type="gramStart"/>
      <w:r>
        <w:lastRenderedPageBreak/>
        <w:t>-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поселения,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</w:t>
      </w:r>
      <w:proofErr w:type="gramEnd"/>
      <w:r>
        <w:t xml:space="preserve"> займов, обеспеченных муниципальными гарантиями, целей, порядка и условий размещения средств бюджета поселения в ценные бумаги объектов контроля и (или) требования о возмещении причиненного ущерба муниципальному образованию;</w:t>
      </w:r>
      <w:r>
        <w:br/>
        <w:t>- уведомления о применении бюджетных мер принуждения, обязательные к рассмотрению финансовым органом, содержащие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  <w:r>
        <w:br/>
        <w:t>7.2. При осуществлении полномочий, предусмотренных абзацами третьим-девятым пункта 1.7. настоящего Порядка, Администрация муниципального образования направляет предписания об устранении законодательства Российской Федерации и иных нормативных правовых актов о контрактной системе в сфере закупок. При этом в рамках осуществления полномочий, предусмотренных абзацами третьим-пятым пункта 1.7. Порядка, указанные предписания выдаются до начала закупки.</w:t>
      </w:r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t xml:space="preserve">7.3. </w:t>
      </w:r>
      <w:proofErr w:type="gramStart"/>
      <w:r>
        <w:t>Уведомление о применении бюджетной меры (бюджетных мер) принуждения направляется должностным лицом Администрации муниципального образования, осуществляющим полномочия по внутреннему муниципальному финансовому контролю, в адрес должностного лица Администрации муниципального образования, осуществляющего составление и организацию исполнения бюджета в определенный Бюджетным кодексом Российской Федерации срок.</w:t>
      </w:r>
      <w:proofErr w:type="gramEnd"/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t>7.4. Применение бюджетных мер принуждения осуществляется в порядке, установленном администрацией муниципального образования.</w:t>
      </w:r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t>7.5. Представления и предписания в течение 30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t>7.6. Отмена представлений и предписаний администрации муниципального образования осуществляется в судебном порядке. Отмена представлений и предписаний администрации муниципального образования осуществляется также главой администрации муниципального образования по результатам обжалования решений, действий (бездействия) должностных лиц администрации муниципального образования, осуществления мероприятий внутреннего контроля в порядке, установленном административным регламентом исполнения администрацией муниципального образования муниципальной функции по контролю в финансово-бюджетной сфере.</w:t>
      </w:r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t xml:space="preserve">7.7. Должностные лица, принимающие участие в контрольных мероприятиях, осуществляют </w:t>
      </w:r>
      <w:proofErr w:type="gramStart"/>
      <w:r>
        <w:t>контроль за</w:t>
      </w:r>
      <w:proofErr w:type="gramEnd"/>
      <w:r>
        <w:t xml:space="preserve"> исполнением объектами контроля представлений и предписаний. В случае неисполнения представления и (или) предписания администрация муниципального образования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t>7.8. В случае неисполнения предписания о возмещении ущерба, причиненного муниципальному образованию, администрация муниципального образования направляет в суд исковое заявление о возмещении ущерба, причиненного муниципальному образованию, и защищает в суде его интересы по этому иску.</w:t>
      </w:r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lastRenderedPageBreak/>
        <w:t>7.9. При выявлении в ходе проведения контрольных мероприятий административных правонарушений должностные лица Администрации муниципального образования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16720D" w:rsidRDefault="0016720D" w:rsidP="0016720D">
      <w:pPr>
        <w:pStyle w:val="a4"/>
        <w:spacing w:before="0" w:beforeAutospacing="0" w:after="0" w:afterAutospacing="0"/>
      </w:pPr>
      <w:r>
        <w:t>7.10. При получении информации о совершении объектами контроля действий (бездействия), содержащих признаки уголовного преступления, администрация муниципального образования обязана передать в правоохранительные органы информацию о таком факте и (или) документы, подтверждающие такой факт, в порядке, установленном законодательством Российской Федерации. </w:t>
      </w:r>
      <w:r>
        <w:br/>
        <w:t>7.11. 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t>7.12. Формы и требования к оформлению представлений и предписаний, уведомлений о применении бюджетных мер принуждения, справок о завершении контрольных действий, актов проверки (ревизии), заключений обследований, иных документов, предусмотренных настоящим Порядком, устанавливаются администрацией.</w:t>
      </w:r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t>8. Требования к составлению и представлению отчетности о результатах проведения контрольных мероприятий</w:t>
      </w:r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t xml:space="preserve">8.1. </w:t>
      </w:r>
      <w:proofErr w:type="gramStart"/>
      <w: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должностное лицо администрации муниципального образования, осуществляющее полномочия по внутреннему муниципальному финансовому контролю, ежегодно составляет и представляет главе администрации муниципального образования отчет по форме и в порядке, установленном администрацией.</w:t>
      </w:r>
      <w:proofErr w:type="gramEnd"/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t>8.2. В состав ежегодного отчета включаются отчеты о результатах проведения контрольных мероприятий, в которых отражаются данные о результатах проведения контрольных мероприятий.</w:t>
      </w:r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t>8.3. К результатам проведения контрольных мероприятий, подлежащим обязательному раскрытию в отчетах, относятся:</w:t>
      </w:r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t>- начисленные штрафы в количественном и денежном выражении по видам нарушений;</w:t>
      </w:r>
      <w:r>
        <w:br/>
        <w:t>- количество материалов, направленных в правоохранительные органы, и сумма предполагаемого ущерба по видам нарушений;</w:t>
      </w:r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t>-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t>- количество направленных и исполненных (неисполненных) уведомлений о применении бюджетных мер принуждения;</w:t>
      </w:r>
    </w:p>
    <w:p w:rsidR="0016720D" w:rsidRDefault="0016720D" w:rsidP="0016720D">
      <w:pPr>
        <w:pStyle w:val="a4"/>
        <w:spacing w:before="0" w:beforeAutospacing="0" w:after="0" w:afterAutospacing="0"/>
        <w:jc w:val="both"/>
      </w:pPr>
      <w:r>
        <w:t>- объем проверенных средств;</w:t>
      </w:r>
    </w:p>
    <w:p w:rsidR="0016720D" w:rsidRDefault="0016720D" w:rsidP="0016720D">
      <w:pPr>
        <w:pStyle w:val="a4"/>
        <w:spacing w:before="0" w:beforeAutospacing="0" w:after="0" w:afterAutospacing="0"/>
      </w:pPr>
      <w:r>
        <w:t>- количество поданных и (или) удовлетворенных жалоб (исков) на решения комитета, а также на его действия (бездействие) в рамках осуществленной им контрольной деятельности.</w:t>
      </w:r>
      <w:r>
        <w:br/>
        <w:t>8.4. Результаты проведения контрольных мероприятий в финансово-бюджетной сфере размещаются на официальном сайте администрации муниципального образования в информационно-телекоммуникационной сети «Интернет».</w:t>
      </w:r>
    </w:p>
    <w:p w:rsidR="0016720D" w:rsidRDefault="0016720D" w:rsidP="0016720D">
      <w:pPr>
        <w:pStyle w:val="a4"/>
        <w:spacing w:before="0" w:beforeAutospacing="0" w:after="0" w:afterAutospacing="0"/>
        <w:ind w:firstLine="708"/>
      </w:pPr>
      <w:r>
        <w:t>Результаты проведения контрольных мероприятий в сфере закупок товаров, работ, услуг для обеспечения муниципальных нужд размещаются в единой информационной системе в сфере закупок в порядке, установленном законодательством  Российской  Федерации.</w:t>
      </w:r>
      <w:r>
        <w:br/>
        <w:t xml:space="preserve">Информация о проведении администрацией плановых и внеплановых проверок в сфере </w:t>
      </w:r>
      <w:r>
        <w:lastRenderedPageBreak/>
        <w:t>закупок товаров, работ, услуг для обеспечения муниципальных нужд,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16720D" w:rsidRDefault="0016720D" w:rsidP="0016720D">
      <w:pPr>
        <w:pStyle w:val="a4"/>
        <w:shd w:val="clear" w:color="auto" w:fill="FFFFFF"/>
        <w:spacing w:before="0" w:beforeAutospacing="0" w:after="0" w:afterAutospacing="0"/>
        <w:jc w:val="both"/>
      </w:pPr>
    </w:p>
    <w:p w:rsidR="00E2046F" w:rsidRDefault="00E2046F"/>
    <w:sectPr w:rsidR="00E2046F" w:rsidSect="00E2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0D"/>
    <w:rsid w:val="0016720D"/>
    <w:rsid w:val="00237D32"/>
    <w:rsid w:val="003D0668"/>
    <w:rsid w:val="004506A2"/>
    <w:rsid w:val="00731F1A"/>
    <w:rsid w:val="007F7D42"/>
    <w:rsid w:val="00851AE3"/>
    <w:rsid w:val="00B1294E"/>
    <w:rsid w:val="00B553A3"/>
    <w:rsid w:val="00DD669C"/>
    <w:rsid w:val="00E2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720D"/>
    <w:rPr>
      <w:color w:val="0000FF"/>
      <w:u w:val="single"/>
    </w:rPr>
  </w:style>
  <w:style w:type="paragraph" w:styleId="a4">
    <w:name w:val="Normal (Web)"/>
    <w:basedOn w:val="a"/>
    <w:semiHidden/>
    <w:unhideWhenUsed/>
    <w:rsid w:val="0016720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qFormat/>
    <w:rsid w:val="0016720D"/>
    <w:rPr>
      <w:b/>
      <w:bCs/>
    </w:rPr>
  </w:style>
  <w:style w:type="character" w:styleId="a6">
    <w:name w:val="Emphasis"/>
    <w:basedOn w:val="a0"/>
    <w:qFormat/>
    <w:rsid w:val="001672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nov.ru/local/40-poryadok-osushchestvleniya-organom-vnutrennego-municipalnogo-finansovogo-kontrolya.html" TargetMode="External"/><Relationship Id="rId13" Type="http://schemas.openxmlformats.org/officeDocument/2006/relationships/hyperlink" Target="http://procnov.ru/local/40-poryadok-osushchestvleniya-organom-vnutrennego-municipalnogo-finansovogo-kontrol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CFD3F0CDF593ABED75FCA8B2F4F96F29A8B595E35D8B1BC59DB528E0o6y5F" TargetMode="External"/><Relationship Id="rId12" Type="http://schemas.openxmlformats.org/officeDocument/2006/relationships/hyperlink" Target="consultantplus://offline/ref=454339274B8C4DDE05E915C7444D417A1AAB609ABC8BB3BE762B92EAE9z0dD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FD3F0CDF593ABED75FCA8B2F4F96F29A9BA9CE9528B1BC59DB528E0o6y5F" TargetMode="External"/><Relationship Id="rId11" Type="http://schemas.openxmlformats.org/officeDocument/2006/relationships/hyperlink" Target="http://zakonbase.ru/content/base/278232/%22%22=%22%22%20title=%22%22%20&#1050;&#1054;&#1044;&#1045;&#1050;&#1057;=%22%22%20&#1056;&#1054;&#1057;&#1057;&#1048;&#1049;&#1057;&#1050;&#1054;&#1049;=%22%22%20&#1060;&#1045;&#1044;&#1045;&#1056;&#1040;&#1062;&#1048;&#1048;=%22%22%20&#1054;&#1041;=%22%22%20&#1040;&#1044;&#1052;&#1048;&#1053;&#1048;&#1057;&#1058;&#1056;&#1040;&#1058;&#1048;&#1042;&#1053;&#1067;&#1061;=%22%22%20&#1055;&#1056;&#1040;&#1042;&#1054;&#1053;&#1040;&#1056;&#1059;&#1064;&#1045;&#1053;&#1048;&#1071;&#1061;%22=%22" TargetMode="External"/><Relationship Id="rId5" Type="http://schemas.openxmlformats.org/officeDocument/2006/relationships/hyperlink" Target="http://zakonbase.ru/content/part/1442832/" TargetMode="External"/><Relationship Id="rId15" Type="http://schemas.openxmlformats.org/officeDocument/2006/relationships/hyperlink" Target="http://procnov.ru/local/40-poryadok-osushchestvleniya-organom-vnutrennego-municipalnogo-finansovogo-kontrolya.html" TargetMode="External"/><Relationship Id="rId10" Type="http://schemas.openxmlformats.org/officeDocument/2006/relationships/hyperlink" Target="http://procnov.ru/local/40-poryadok-osushchestvleniya-organom-vnutrennego-municipalnogo-finansovogo-kontrolya.html" TargetMode="External"/><Relationship Id="rId4" Type="http://schemas.openxmlformats.org/officeDocument/2006/relationships/hyperlink" Target="http://zakonbase.ru/content/part/1442832/" TargetMode="External"/><Relationship Id="rId9" Type="http://schemas.openxmlformats.org/officeDocument/2006/relationships/hyperlink" Target="http://procnov.ru/local/40-poryadok-osushchestvleniya-organom-vnutrennego-municipalnogo-finansovogo-kontrolya.html" TargetMode="External"/><Relationship Id="rId14" Type="http://schemas.openxmlformats.org/officeDocument/2006/relationships/hyperlink" Target="http://procnov.ru/local/40-poryadok-osushchestvleniya-organom-vnutrennego-municipalnogo-finansovogo-kontro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6794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1</cp:lastModifiedBy>
  <cp:revision>9</cp:revision>
  <dcterms:created xsi:type="dcterms:W3CDTF">2018-03-13T10:40:00Z</dcterms:created>
  <dcterms:modified xsi:type="dcterms:W3CDTF">2018-03-15T07:54:00Z</dcterms:modified>
</cp:coreProperties>
</file>